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110EAF" w:rsidRDefault="00110EAF" w:rsidP="00C52B41">
      <w:pPr>
        <w:pStyle w:val="Title"/>
        <w:sectPr w:rsidR="00110EAF" w:rsidSect="00110E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58D8" w:rsidRPr="00C52B41" w:rsidRDefault="0078249F" w:rsidP="00C52B41">
      <w:pPr>
        <w:pStyle w:val="Title"/>
      </w:pPr>
      <w:r w:rsidRPr="00C52B41">
        <w:t>7</w:t>
      </w:r>
      <w:r w:rsidR="00DD58D8" w:rsidRPr="00C52B41">
        <w:t>.0</w:t>
      </w:r>
      <w:r w:rsidR="00A26BCE">
        <w:t>1</w:t>
      </w:r>
      <w:r w:rsidR="00DD58D8" w:rsidRPr="00C52B41">
        <w:t xml:space="preserve"> </w:t>
      </w:r>
      <w:r w:rsidR="00A26BCE" w:rsidRPr="00A26BCE">
        <w:t>Age of Metternich</w:t>
      </w:r>
    </w:p>
    <w:p w:rsidR="00A26BCE" w:rsidRPr="00CC52F3" w:rsidRDefault="00A26BCE" w:rsidP="00CC52F3">
      <w:pPr>
        <w:pStyle w:val="Heading3"/>
        <w:rPr>
          <w:rFonts w:ascii="Times New Roman" w:hAnsi="Times New Roman"/>
          <w:b w:val="0"/>
          <w:color w:val="auto"/>
        </w:rPr>
      </w:pPr>
      <w:r w:rsidRPr="00A26BCE">
        <w:rPr>
          <w:rStyle w:val="Strong"/>
          <w:bCs/>
          <w:color w:val="auto"/>
        </w:rPr>
        <w:t>Using the information from this lesson and the two maps provided for you, please answer the following questions related to the Age of Metternich.</w:t>
      </w:r>
    </w:p>
    <w:p w:rsidR="00110EAF" w:rsidRPr="00A26BCE" w:rsidRDefault="00110EAF" w:rsidP="00110EAF">
      <w:pPr>
        <w:pStyle w:val="Heading2"/>
        <w:jc w:val="center"/>
      </w:pPr>
      <w:r w:rsidRPr="00110EAF">
        <w:t>Western Europe under the Rule of Napoleon</w:t>
      </w:r>
    </w:p>
    <w:p w:rsidR="00A26BCE" w:rsidRDefault="00A26BCE" w:rsidP="00A26BCE">
      <w:r>
        <w:rPr>
          <w:noProof/>
        </w:rPr>
        <w:drawing>
          <wp:inline distT="0" distB="0" distL="0" distR="0" wp14:anchorId="1C7F5225" wp14:editId="5B7F0C36">
            <wp:extent cx="5943600" cy="3919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2_map_origina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F3" w:rsidRDefault="00CC52F3" w:rsidP="00A26BCE">
      <w:r>
        <w:rPr>
          <w:noProof/>
        </w:rPr>
        <w:drawing>
          <wp:inline distT="0" distB="0" distL="0" distR="0" wp14:anchorId="6F764954" wp14:editId="27E804CB">
            <wp:extent cx="3416969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2_map_original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1" b="79090"/>
                    <a:stretch/>
                  </pic:blipFill>
                  <pic:spPr bwMode="auto">
                    <a:xfrm>
                      <a:off x="0" y="0"/>
                      <a:ext cx="3465124" cy="2318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EAF" w:rsidRDefault="00110EAF" w:rsidP="00A26BCE"/>
    <w:p w:rsidR="00110EAF" w:rsidRDefault="00110EAF" w:rsidP="00110EAF">
      <w:pPr>
        <w:pStyle w:val="Heading2"/>
        <w:jc w:val="center"/>
      </w:pPr>
      <w:r w:rsidRPr="00110EAF">
        <w:t>Europe after the Congress of Vienna</w:t>
      </w:r>
    </w:p>
    <w:p w:rsidR="00A26BCE" w:rsidRDefault="00A26BCE" w:rsidP="00A26BCE">
      <w:r>
        <w:rPr>
          <w:noProof/>
        </w:rPr>
        <w:drawing>
          <wp:inline distT="0" distB="0" distL="0" distR="0" wp14:anchorId="34046B5B" wp14:editId="28973F94">
            <wp:extent cx="5943600" cy="4601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na_original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BCE" w:rsidRDefault="00A26BCE" w:rsidP="00A26BCE"/>
    <w:p w:rsidR="00A26BCE" w:rsidRDefault="00A26BCE" w:rsidP="00A26BCE">
      <w:r>
        <w:t xml:space="preserve">1. </w:t>
      </w:r>
      <w:r w:rsidR="00CC52F3">
        <w:t>Use</w:t>
      </w:r>
      <w:r w:rsidR="00CC52F3" w:rsidRPr="00CC52F3">
        <w:t xml:space="preserve"> the map of Western Europe under the Rule of Napoleon</w:t>
      </w:r>
      <w:r w:rsidR="00CC52F3">
        <w:t xml:space="preserve"> to d</w:t>
      </w:r>
      <w:r>
        <w:t xml:space="preserve">escribe the size of France during the reign of Napoleon.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r>
        <w:t xml:space="preserve">2. </w:t>
      </w:r>
      <w:r w:rsidR="00CC52F3" w:rsidRPr="00CC52F3">
        <w:t>According to the map of Western Eu</w:t>
      </w:r>
      <w:r w:rsidR="00CC52F3">
        <w:t>rope under the Rule of Napoleon, n</w:t>
      </w:r>
      <w:r>
        <w:t>ame the five areas (European states) that were under Napoleon’s control.</w:t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>
        <w:t>a</w:t>
      </w:r>
      <w:proofErr w:type="gramEnd"/>
      <w:r>
        <w:t xml:space="preserve">.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b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c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d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roofErr w:type="gramStart"/>
      <w:r w:rsidRPr="00A26BCE">
        <w:rPr>
          <w:color w:val="000000" w:themeColor="text2"/>
        </w:rPr>
        <w:t>e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r>
        <w:t xml:space="preserve">3. </w:t>
      </w:r>
      <w:r w:rsidR="00CC52F3" w:rsidRPr="00CC52F3">
        <w:t>According to the map of Western Eu</w:t>
      </w:r>
      <w:r w:rsidR="00CC52F3">
        <w:t>rope under the Rule of Napoleon, w</w:t>
      </w:r>
      <w:r>
        <w:t xml:space="preserve">hat empire </w:t>
      </w:r>
      <w:proofErr w:type="gramStart"/>
      <w:r>
        <w:t>was allied</w:t>
      </w:r>
      <w:proofErr w:type="gramEnd"/>
      <w:r>
        <w:t xml:space="preserve"> to Napoleon?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pPr>
        <w:rPr>
          <w:b/>
          <w:color w:val="8AAD92" w:themeColor="accent2"/>
        </w:rPr>
      </w:pPr>
      <w:r>
        <w:t xml:space="preserve">4. Name the states that made up the </w:t>
      </w:r>
      <w:r w:rsidR="00CC52F3">
        <w:t>Quadruple Alliance</w:t>
      </w:r>
      <w:r>
        <w:t xml:space="preserve"> at the Congress of Vienna.</w:t>
      </w:r>
      <w:r w:rsidRPr="00A26BCE">
        <w:rPr>
          <w:b/>
          <w:color w:val="8AAD92" w:themeColor="accent2"/>
        </w:rPr>
        <w:t xml:space="preserve"> </w:t>
      </w:r>
      <w:r>
        <w:rPr>
          <w:b/>
          <w:color w:val="8AAD92" w:themeColor="accent2"/>
        </w:rPr>
        <w:br/>
      </w:r>
      <w:proofErr w:type="gramStart"/>
      <w:r>
        <w:t>a</w:t>
      </w:r>
      <w:proofErr w:type="gramEnd"/>
      <w:r>
        <w:t xml:space="preserve">.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b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c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d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9B0582" w:rsidRDefault="00A26BCE" w:rsidP="009B0582">
      <w:pPr>
        <w:rPr>
          <w:b/>
          <w:color w:val="8AAD92" w:themeColor="accent2"/>
        </w:rPr>
      </w:pPr>
      <w:r>
        <w:t xml:space="preserve">5. Who were the individual leaders at the Congress of Vienna? </w:t>
      </w:r>
      <w:r w:rsidR="009B0582">
        <w:rPr>
          <w:b/>
          <w:color w:val="8AAD92" w:themeColor="accent2"/>
        </w:rPr>
        <w:br/>
      </w:r>
      <w:proofErr w:type="gramStart"/>
      <w:r w:rsidR="009B0582">
        <w:t>a</w:t>
      </w:r>
      <w:proofErr w:type="gramEnd"/>
      <w:r w:rsidR="009B0582">
        <w:t xml:space="preserve">. </w:t>
      </w:r>
      <w:r w:rsidR="009B0582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0582" w:rsidRPr="00A7611A">
        <w:rPr>
          <w:b/>
          <w:color w:val="8AAD92" w:themeColor="accent2"/>
        </w:rPr>
        <w:instrText xml:space="preserve"> FORMTEXT </w:instrText>
      </w:r>
      <w:r w:rsidR="009B0582" w:rsidRPr="00A7611A">
        <w:rPr>
          <w:b/>
          <w:color w:val="8AAD92" w:themeColor="accent2"/>
        </w:rPr>
      </w:r>
      <w:r w:rsidR="009B0582" w:rsidRPr="00A7611A">
        <w:rPr>
          <w:b/>
          <w:color w:val="8AAD92" w:themeColor="accent2"/>
        </w:rPr>
        <w:fldChar w:fldCharType="separate"/>
      </w:r>
      <w:r w:rsidR="009B0582" w:rsidRPr="00A7611A">
        <w:rPr>
          <w:b/>
          <w:noProof/>
          <w:color w:val="8AAD92" w:themeColor="accent2"/>
        </w:rPr>
        <w:t> </w:t>
      </w:r>
      <w:r w:rsidR="009B0582" w:rsidRPr="00A7611A">
        <w:rPr>
          <w:b/>
          <w:noProof/>
          <w:color w:val="8AAD92" w:themeColor="accent2"/>
        </w:rPr>
        <w:t> </w:t>
      </w:r>
      <w:r w:rsidR="009B0582" w:rsidRPr="00A7611A">
        <w:rPr>
          <w:b/>
          <w:noProof/>
          <w:color w:val="8AAD92" w:themeColor="accent2"/>
        </w:rPr>
        <w:t> </w:t>
      </w:r>
      <w:r w:rsidR="009B0582" w:rsidRPr="00A7611A">
        <w:rPr>
          <w:b/>
          <w:noProof/>
          <w:color w:val="8AAD92" w:themeColor="accent2"/>
        </w:rPr>
        <w:t> </w:t>
      </w:r>
      <w:r w:rsidR="009B0582" w:rsidRPr="00A7611A">
        <w:rPr>
          <w:b/>
          <w:noProof/>
          <w:color w:val="8AAD92" w:themeColor="accent2"/>
        </w:rPr>
        <w:t> </w:t>
      </w:r>
      <w:r w:rsidR="009B0582" w:rsidRPr="00A7611A">
        <w:rPr>
          <w:b/>
          <w:color w:val="8AAD92" w:themeColor="accent2"/>
        </w:rPr>
        <w:fldChar w:fldCharType="end"/>
      </w:r>
    </w:p>
    <w:p w:rsidR="009B0582" w:rsidRDefault="009B0582" w:rsidP="009B0582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b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9B0582" w:rsidRDefault="009B0582" w:rsidP="009B0582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c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9B0582" w:rsidRDefault="009B0582" w:rsidP="009B0582">
      <w:pPr>
        <w:rPr>
          <w:b/>
          <w:color w:val="8AAD92" w:themeColor="accent2"/>
        </w:rPr>
      </w:pPr>
      <w:proofErr w:type="gramStart"/>
      <w:r w:rsidRPr="00A26BCE">
        <w:rPr>
          <w:color w:val="000000" w:themeColor="text2"/>
        </w:rPr>
        <w:t>d</w:t>
      </w:r>
      <w:proofErr w:type="gramEnd"/>
      <w:r w:rsidRPr="00A26BCE">
        <w:rPr>
          <w:color w:val="000000" w:themeColor="text2"/>
        </w:rPr>
        <w:t>.</w:t>
      </w:r>
      <w:r w:rsidRPr="00A26BCE">
        <w:rPr>
          <w:b/>
          <w:color w:val="000000" w:themeColor="text2"/>
        </w:rPr>
        <w:t xml:space="preserve">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r>
        <w:t xml:space="preserve">6. What was the goal of the Congress of Vienna?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r>
        <w:t xml:space="preserve">7. Describe the territorial adjustments that were made at the Congress of Vienna.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A26BCE" w:rsidP="00A26BCE">
      <w:r>
        <w:t xml:space="preserve">8. How were the German states reorganized at the Congress of Vienna? </w:t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:rsidR="00A26BCE" w:rsidRDefault="00A26BCE" w:rsidP="00A26BCE"/>
    <w:p w:rsidR="00A26BCE" w:rsidRDefault="00CC52F3" w:rsidP="00A26BCE">
      <w:r>
        <w:t>9</w:t>
      </w:r>
      <w:r w:rsidR="00A26BCE">
        <w:t>. To what extent were the Big Four successful in reestablishing peace and stability in Europe after 1815?</w:t>
      </w:r>
      <w:r>
        <w:t xml:space="preserve"> </w:t>
      </w:r>
      <w:r w:rsidRPr="00CC52F3">
        <w:t>Think about whether or not there were continued conflicts between or within countries to answer this question.</w:t>
      </w:r>
      <w:bookmarkStart w:id="0" w:name="_GoBack"/>
      <w:bookmarkEnd w:id="0"/>
      <w:r w:rsidR="00A26BCE">
        <w:t xml:space="preserve"> </w:t>
      </w:r>
      <w:r w:rsidR="00A26BCE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6BCE" w:rsidRPr="00A7611A">
        <w:rPr>
          <w:b/>
          <w:color w:val="8AAD92" w:themeColor="accent2"/>
        </w:rPr>
        <w:instrText xml:space="preserve"> FORMTEXT </w:instrText>
      </w:r>
      <w:r w:rsidR="00A26BCE" w:rsidRPr="00A7611A">
        <w:rPr>
          <w:b/>
          <w:color w:val="8AAD92" w:themeColor="accent2"/>
        </w:rPr>
      </w:r>
      <w:r w:rsidR="00A26BCE" w:rsidRPr="00A7611A">
        <w:rPr>
          <w:b/>
          <w:color w:val="8AAD92" w:themeColor="accent2"/>
        </w:rPr>
        <w:fldChar w:fldCharType="separate"/>
      </w:r>
      <w:r w:rsidR="00A26BCE" w:rsidRPr="00A7611A">
        <w:rPr>
          <w:b/>
          <w:noProof/>
          <w:color w:val="8AAD92" w:themeColor="accent2"/>
        </w:rPr>
        <w:t> </w:t>
      </w:r>
      <w:r w:rsidR="00A26BCE" w:rsidRPr="00A7611A">
        <w:rPr>
          <w:b/>
          <w:noProof/>
          <w:color w:val="8AAD92" w:themeColor="accent2"/>
        </w:rPr>
        <w:t> </w:t>
      </w:r>
      <w:r w:rsidR="00A26BCE" w:rsidRPr="00A7611A">
        <w:rPr>
          <w:b/>
          <w:noProof/>
          <w:color w:val="8AAD92" w:themeColor="accent2"/>
        </w:rPr>
        <w:t> </w:t>
      </w:r>
      <w:r w:rsidR="00A26BCE" w:rsidRPr="00A7611A">
        <w:rPr>
          <w:b/>
          <w:noProof/>
          <w:color w:val="8AAD92" w:themeColor="accent2"/>
        </w:rPr>
        <w:t> </w:t>
      </w:r>
      <w:r w:rsidR="00A26BCE" w:rsidRPr="00A7611A">
        <w:rPr>
          <w:b/>
          <w:noProof/>
          <w:color w:val="8AAD92" w:themeColor="accent2"/>
        </w:rPr>
        <w:t> </w:t>
      </w:r>
      <w:r w:rsidR="00A26BCE" w:rsidRPr="00A7611A">
        <w:rPr>
          <w:b/>
          <w:color w:val="8AAD92" w:themeColor="accent2"/>
        </w:rPr>
        <w:fldChar w:fldCharType="end"/>
      </w:r>
    </w:p>
    <w:p w:rsidR="00A26BCE" w:rsidRPr="00A26BCE" w:rsidRDefault="00A26BCE" w:rsidP="00A26BCE"/>
    <w:sectPr w:rsidR="00A26BCE" w:rsidRPr="00A26BCE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0EAF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B0582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26BCE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2F3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839BE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9B2B"/>
  <w15:docId w15:val="{2888353B-5722-4C68-A170-AC5EE321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77F7-CE7E-4951-9EBE-7421FCD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6</cp:revision>
  <dcterms:created xsi:type="dcterms:W3CDTF">2014-07-03T20:17:00Z</dcterms:created>
  <dcterms:modified xsi:type="dcterms:W3CDTF">2019-07-12T20:10:00Z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