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1C9AE" w14:textId="77777777" w:rsidR="009939AB" w:rsidRDefault="009939AB" w:rsidP="009939AB">
      <w:pPr>
        <w:pStyle w:val="NoSpacing"/>
      </w:pPr>
      <w:r>
        <w:t xml:space="preserve">Name: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4D22FE7D" w14:textId="77777777" w:rsidR="009939AB" w:rsidRDefault="009939AB" w:rsidP="009939AB">
      <w:pPr>
        <w:pStyle w:val="NoSpacing"/>
      </w:pPr>
      <w:r>
        <w:t xml:space="preserve">Date: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5289D8ED" w14:textId="4D3C562C" w:rsidR="009939AB" w:rsidRDefault="009939AB" w:rsidP="009939AB">
      <w:pPr>
        <w:pStyle w:val="NoSpacing"/>
      </w:pPr>
      <w:r>
        <w:t xml:space="preserve">School: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0D53DBEF" w14:textId="1A0F8297" w:rsidR="009939AB" w:rsidRDefault="009939AB" w:rsidP="009939AB">
      <w:pPr>
        <w:pStyle w:val="NoSpacing"/>
      </w:pPr>
      <w:r>
        <w:t xml:space="preserve">Facilitator: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65291F83" w14:textId="77777777" w:rsidR="009939AB" w:rsidRDefault="009939AB" w:rsidP="009939AB">
      <w:pPr>
        <w:spacing w:after="0" w:line="240" w:lineRule="auto"/>
        <w:rPr>
          <w:rFonts w:cs="Arial"/>
          <w:b/>
          <w:szCs w:val="24"/>
        </w:rPr>
        <w:sectPr w:rsidR="009939A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num="2" w:space="720"/>
        </w:sectPr>
      </w:pPr>
    </w:p>
    <w:p w14:paraId="75AACD90" w14:textId="77777777" w:rsidR="00BB60CD" w:rsidRPr="00525A3A" w:rsidRDefault="00BB60CD" w:rsidP="00BB60CD">
      <w:pPr>
        <w:pStyle w:val="NoSpacing"/>
        <w:rPr>
          <w:rFonts w:cs="Times New Roman"/>
          <w:b w:val="0"/>
          <w:szCs w:val="24"/>
        </w:rPr>
      </w:pPr>
    </w:p>
    <w:p w14:paraId="349CF983" w14:textId="1C30DD24" w:rsidR="00FE2C4B" w:rsidRDefault="00E94D61" w:rsidP="004A5899">
      <w:pPr>
        <w:pStyle w:val="Title"/>
      </w:pPr>
      <w:r w:rsidRPr="00E94D61">
        <w:t>5.04 Jacksonian Democracy</w:t>
      </w:r>
    </w:p>
    <w:p w14:paraId="3EA4AAC4" w14:textId="4EB5495C" w:rsidR="0022531D" w:rsidRPr="0022531D" w:rsidRDefault="0022531D" w:rsidP="0022531D">
      <w:pPr>
        <w:pStyle w:val="Subtitle"/>
        <w:rPr>
          <w:rFonts w:cstheme="minorHAnsi"/>
        </w:rPr>
      </w:pPr>
      <w:r w:rsidRPr="0022531D">
        <w:rPr>
          <w:rFonts w:cstheme="minorHAnsi"/>
        </w:rPr>
        <w:t>Total Points: 4</w:t>
      </w:r>
      <w:r w:rsidR="004033A8">
        <w:rPr>
          <w:rFonts w:cstheme="minorHAnsi"/>
        </w:rPr>
        <w:t>4</w:t>
      </w:r>
      <w:bookmarkStart w:id="0" w:name="_GoBack"/>
      <w:bookmarkEnd w:id="0"/>
    </w:p>
    <w:p w14:paraId="4E37F86B" w14:textId="77777777" w:rsidR="003A4430" w:rsidRPr="00444F34" w:rsidRDefault="003A4430">
      <w:pPr>
        <w:rPr>
          <w:rStyle w:val="Emphasis"/>
        </w:rPr>
      </w:pPr>
    </w:p>
    <w:p w14:paraId="7615D7B3" w14:textId="1670A89B" w:rsidR="00B53758" w:rsidRDefault="00B53758" w:rsidP="00B53758">
      <w:pPr>
        <w:pStyle w:val="Heading1"/>
      </w:pPr>
      <w:r>
        <w:t>Part 1: Chart</w:t>
      </w:r>
    </w:p>
    <w:p w14:paraId="3F00D2CE" w14:textId="0B5FA94F" w:rsidR="00B53758" w:rsidRPr="00B53758" w:rsidRDefault="00B53758" w:rsidP="00B53758">
      <w:pPr>
        <w:rPr>
          <w:rStyle w:val="Strong"/>
        </w:rPr>
      </w:pPr>
      <w:r w:rsidRPr="00B53758">
        <w:rPr>
          <w:rStyle w:val="Strong"/>
        </w:rPr>
        <w:t>Complete the chart to describe Jackson’s policies, practices, and other aspects of Jacksonian Democracy and explain how they impacted the United States both during and after his presidency.</w:t>
      </w:r>
    </w:p>
    <w:tbl>
      <w:tblPr>
        <w:tblStyle w:val="TableGrid"/>
        <w:tblW w:w="0" w:type="auto"/>
        <w:tblInd w:w="0" w:type="dxa"/>
        <w:tblLook w:val="04A0" w:firstRow="1" w:lastRow="0" w:firstColumn="1" w:lastColumn="0" w:noHBand="0" w:noVBand="1"/>
      </w:tblPr>
      <w:tblGrid>
        <w:gridCol w:w="2448"/>
        <w:gridCol w:w="3456"/>
        <w:gridCol w:w="3456"/>
      </w:tblGrid>
      <w:tr w:rsidR="00B53758" w14:paraId="6628F104" w14:textId="77777777" w:rsidTr="004644D5">
        <w:trPr>
          <w:trHeight w:val="1016"/>
          <w:tblHeader/>
        </w:trPr>
        <w:tc>
          <w:tcPr>
            <w:tcW w:w="2448" w:type="dxa"/>
            <w:tcBorders>
              <w:top w:val="single" w:sz="4" w:space="0" w:color="auto"/>
              <w:left w:val="single" w:sz="4" w:space="0" w:color="auto"/>
              <w:bottom w:val="single" w:sz="4" w:space="0" w:color="auto"/>
              <w:right w:val="single" w:sz="4" w:space="0" w:color="auto"/>
            </w:tcBorders>
            <w:shd w:val="clear" w:color="auto" w:fill="2E4DA6" w:themeFill="accent3"/>
            <w:vAlign w:val="center"/>
            <w:hideMark/>
          </w:tcPr>
          <w:p w14:paraId="1DA40E84" w14:textId="7365CC01" w:rsidR="00B53758" w:rsidRDefault="00B53758">
            <w:pPr>
              <w:jc w:val="center"/>
              <w:rPr>
                <w:color w:val="FFFFFF" w:themeColor="background1"/>
                <w:sz w:val="28"/>
                <w:szCs w:val="24"/>
              </w:rPr>
            </w:pPr>
            <w:r>
              <w:rPr>
                <w:b/>
                <w:bCs/>
                <w:color w:val="FFFFFF" w:themeColor="background1"/>
                <w:sz w:val="28"/>
                <w:szCs w:val="24"/>
              </w:rPr>
              <w:t>Policy / Practice / Event</w:t>
            </w:r>
          </w:p>
        </w:tc>
        <w:tc>
          <w:tcPr>
            <w:tcW w:w="3456" w:type="dxa"/>
            <w:tcBorders>
              <w:top w:val="single" w:sz="4" w:space="0" w:color="auto"/>
              <w:left w:val="single" w:sz="4" w:space="0" w:color="auto"/>
              <w:bottom w:val="single" w:sz="4" w:space="0" w:color="auto"/>
              <w:right w:val="single" w:sz="4" w:space="0" w:color="auto"/>
            </w:tcBorders>
            <w:shd w:val="clear" w:color="auto" w:fill="2E4DA6" w:themeFill="accent3"/>
            <w:vAlign w:val="center"/>
            <w:hideMark/>
          </w:tcPr>
          <w:p w14:paraId="39CDA416" w14:textId="77777777" w:rsidR="00B53758" w:rsidRDefault="00B53758">
            <w:pPr>
              <w:jc w:val="center"/>
              <w:rPr>
                <w:b/>
                <w:bCs/>
                <w:color w:val="FFFFFF" w:themeColor="background1"/>
                <w:sz w:val="28"/>
                <w:szCs w:val="24"/>
              </w:rPr>
            </w:pPr>
            <w:r>
              <w:rPr>
                <w:b/>
                <w:bCs/>
                <w:color w:val="FFFFFF" w:themeColor="background1"/>
                <w:sz w:val="28"/>
                <w:szCs w:val="24"/>
              </w:rPr>
              <w:t>Description</w:t>
            </w:r>
          </w:p>
        </w:tc>
        <w:tc>
          <w:tcPr>
            <w:tcW w:w="3456" w:type="dxa"/>
            <w:tcBorders>
              <w:top w:val="single" w:sz="4" w:space="0" w:color="auto"/>
              <w:left w:val="single" w:sz="4" w:space="0" w:color="auto"/>
              <w:bottom w:val="single" w:sz="4" w:space="0" w:color="auto"/>
              <w:right w:val="single" w:sz="4" w:space="0" w:color="auto"/>
            </w:tcBorders>
            <w:shd w:val="clear" w:color="auto" w:fill="2E4DA6" w:themeFill="accent3"/>
            <w:vAlign w:val="center"/>
            <w:hideMark/>
          </w:tcPr>
          <w:p w14:paraId="211CBA6F" w14:textId="77777777" w:rsidR="00B53758" w:rsidRDefault="00B53758">
            <w:pPr>
              <w:jc w:val="center"/>
              <w:rPr>
                <w:b/>
                <w:bCs/>
                <w:color w:val="FFFFFF" w:themeColor="background1"/>
                <w:sz w:val="28"/>
                <w:szCs w:val="24"/>
              </w:rPr>
            </w:pPr>
            <w:r>
              <w:rPr>
                <w:b/>
                <w:bCs/>
                <w:color w:val="FFFFFF" w:themeColor="background1"/>
                <w:sz w:val="28"/>
                <w:szCs w:val="24"/>
              </w:rPr>
              <w:t>Impact</w:t>
            </w:r>
          </w:p>
        </w:tc>
      </w:tr>
      <w:tr w:rsidR="00B53758" w14:paraId="44648273" w14:textId="77777777" w:rsidTr="00B53758">
        <w:tc>
          <w:tcPr>
            <w:tcW w:w="2448" w:type="dxa"/>
            <w:tcBorders>
              <w:top w:val="single" w:sz="4" w:space="0" w:color="auto"/>
              <w:left w:val="single" w:sz="4" w:space="0" w:color="auto"/>
              <w:bottom w:val="single" w:sz="4" w:space="0" w:color="auto"/>
              <w:right w:val="single" w:sz="4" w:space="0" w:color="auto"/>
            </w:tcBorders>
            <w:hideMark/>
          </w:tcPr>
          <w:p w14:paraId="4BB3053D" w14:textId="77777777" w:rsidR="00B53758" w:rsidRDefault="00B53758">
            <w:pPr>
              <w:rPr>
                <w:b/>
                <w:bCs/>
              </w:rPr>
            </w:pPr>
            <w:r>
              <w:rPr>
                <w:b/>
                <w:bCs/>
              </w:rPr>
              <w:t>Spoils System</w:t>
            </w:r>
          </w:p>
        </w:tc>
        <w:tc>
          <w:tcPr>
            <w:tcW w:w="3456" w:type="dxa"/>
            <w:tcBorders>
              <w:top w:val="single" w:sz="4" w:space="0" w:color="auto"/>
              <w:left w:val="single" w:sz="4" w:space="0" w:color="auto"/>
              <w:bottom w:val="single" w:sz="4" w:space="0" w:color="auto"/>
              <w:right w:val="single" w:sz="4" w:space="0" w:color="auto"/>
            </w:tcBorders>
            <w:hideMark/>
          </w:tcPr>
          <w:p w14:paraId="45A0FB87" w14:textId="5431C45E" w:rsidR="00B53758" w:rsidRDefault="00B53758">
            <w:pPr>
              <w:rPr>
                <w:rFonts w:cs="Arial"/>
                <w:b/>
                <w:color w:val="0070C0"/>
              </w:rPr>
            </w:pPr>
            <w:r>
              <w:rPr>
                <w:rFonts w:cs="Arial"/>
                <w:b/>
                <w:color w:val="0070C0"/>
              </w:rPr>
              <w:fldChar w:fldCharType="begin">
                <w:ffData>
                  <w:name w:val="Text1"/>
                  <w:enabled/>
                  <w:calcOnExit w:val="0"/>
                  <w:textInput/>
                </w:ffData>
              </w:fldChar>
            </w:r>
            <w:r>
              <w:rPr>
                <w:rFonts w:cs="Arial"/>
                <w:b/>
                <w:color w:val="0070C0"/>
              </w:rPr>
              <w:instrText xml:space="preserve"> FORMTEXT </w:instrText>
            </w:r>
            <w:r>
              <w:rPr>
                <w:rFonts w:cs="Arial"/>
                <w:b/>
                <w:color w:val="0070C0"/>
              </w:rPr>
            </w:r>
            <w:r>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rPr>
              <w:fldChar w:fldCharType="end"/>
            </w:r>
          </w:p>
          <w:p w14:paraId="144721E4" w14:textId="77777777" w:rsidR="00B53758" w:rsidRDefault="00B53758">
            <w:pPr>
              <w:rPr>
                <w:rFonts w:cs="Arial"/>
                <w:b/>
                <w:color w:val="0070C0"/>
              </w:rPr>
            </w:pPr>
          </w:p>
          <w:p w14:paraId="2DDCC662" w14:textId="4BDE52F1" w:rsidR="00B53758" w:rsidRDefault="00B53758">
            <w:pPr>
              <w:rPr>
                <w:b/>
              </w:rPr>
            </w:pPr>
          </w:p>
        </w:tc>
        <w:tc>
          <w:tcPr>
            <w:tcW w:w="3456" w:type="dxa"/>
            <w:tcBorders>
              <w:top w:val="single" w:sz="4" w:space="0" w:color="auto"/>
              <w:left w:val="single" w:sz="4" w:space="0" w:color="auto"/>
              <w:bottom w:val="single" w:sz="4" w:space="0" w:color="auto"/>
              <w:right w:val="single" w:sz="4" w:space="0" w:color="auto"/>
            </w:tcBorders>
            <w:hideMark/>
          </w:tcPr>
          <w:p w14:paraId="09B3738C" w14:textId="77777777" w:rsidR="00B53758" w:rsidRDefault="00B53758">
            <w:pPr>
              <w:rPr>
                <w:b/>
              </w:rPr>
            </w:pPr>
            <w:r>
              <w:rPr>
                <w:rFonts w:cs="Arial"/>
                <w:b/>
                <w:color w:val="0070C0"/>
              </w:rPr>
              <w:fldChar w:fldCharType="begin">
                <w:ffData>
                  <w:name w:val="Text1"/>
                  <w:enabled/>
                  <w:calcOnExit w:val="0"/>
                  <w:textInput/>
                </w:ffData>
              </w:fldChar>
            </w:r>
            <w:r>
              <w:rPr>
                <w:rFonts w:cs="Arial"/>
                <w:b/>
                <w:color w:val="0070C0"/>
              </w:rPr>
              <w:instrText xml:space="preserve"> FORMTEXT </w:instrText>
            </w:r>
            <w:r>
              <w:rPr>
                <w:rFonts w:cs="Arial"/>
                <w:b/>
                <w:color w:val="0070C0"/>
              </w:rPr>
            </w:r>
            <w:r>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rPr>
              <w:fldChar w:fldCharType="end"/>
            </w:r>
          </w:p>
        </w:tc>
      </w:tr>
      <w:tr w:rsidR="00B53758" w14:paraId="4F40ED7B" w14:textId="77777777" w:rsidTr="00B53758">
        <w:tc>
          <w:tcPr>
            <w:tcW w:w="2448" w:type="dxa"/>
            <w:tcBorders>
              <w:top w:val="single" w:sz="4" w:space="0" w:color="auto"/>
              <w:left w:val="single" w:sz="4" w:space="0" w:color="auto"/>
              <w:bottom w:val="single" w:sz="4" w:space="0" w:color="auto"/>
              <w:right w:val="single" w:sz="4" w:space="0" w:color="auto"/>
            </w:tcBorders>
            <w:hideMark/>
          </w:tcPr>
          <w:p w14:paraId="5EED3F48" w14:textId="77777777" w:rsidR="00B53758" w:rsidRDefault="00B53758">
            <w:pPr>
              <w:rPr>
                <w:b/>
                <w:bCs/>
              </w:rPr>
            </w:pPr>
            <w:r>
              <w:rPr>
                <w:b/>
                <w:bCs/>
              </w:rPr>
              <w:t>Nullification Crisis</w:t>
            </w:r>
          </w:p>
        </w:tc>
        <w:tc>
          <w:tcPr>
            <w:tcW w:w="3456" w:type="dxa"/>
            <w:tcBorders>
              <w:top w:val="single" w:sz="4" w:space="0" w:color="auto"/>
              <w:left w:val="single" w:sz="4" w:space="0" w:color="auto"/>
              <w:bottom w:val="single" w:sz="4" w:space="0" w:color="auto"/>
              <w:right w:val="single" w:sz="4" w:space="0" w:color="auto"/>
            </w:tcBorders>
            <w:hideMark/>
          </w:tcPr>
          <w:p w14:paraId="7FBD3595" w14:textId="07EBF635" w:rsidR="00B53758" w:rsidRDefault="00B53758">
            <w:pPr>
              <w:rPr>
                <w:rFonts w:cs="Arial"/>
                <w:b/>
                <w:color w:val="0070C0"/>
              </w:rPr>
            </w:pPr>
            <w:r>
              <w:rPr>
                <w:rFonts w:cs="Arial"/>
                <w:b/>
                <w:color w:val="0070C0"/>
              </w:rPr>
              <w:fldChar w:fldCharType="begin">
                <w:ffData>
                  <w:name w:val="Text1"/>
                  <w:enabled/>
                  <w:calcOnExit w:val="0"/>
                  <w:textInput/>
                </w:ffData>
              </w:fldChar>
            </w:r>
            <w:r>
              <w:rPr>
                <w:rFonts w:cs="Arial"/>
                <w:b/>
                <w:color w:val="0070C0"/>
              </w:rPr>
              <w:instrText xml:space="preserve"> FORMTEXT </w:instrText>
            </w:r>
            <w:r>
              <w:rPr>
                <w:rFonts w:cs="Arial"/>
                <w:b/>
                <w:color w:val="0070C0"/>
              </w:rPr>
            </w:r>
            <w:r>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rPr>
              <w:fldChar w:fldCharType="end"/>
            </w:r>
          </w:p>
          <w:p w14:paraId="02510295" w14:textId="77777777" w:rsidR="00B53758" w:rsidRDefault="00B53758">
            <w:pPr>
              <w:rPr>
                <w:rFonts w:cs="Arial"/>
                <w:b/>
                <w:color w:val="0070C0"/>
              </w:rPr>
            </w:pPr>
          </w:p>
          <w:p w14:paraId="4EA18E43" w14:textId="469C92EC" w:rsidR="00B53758" w:rsidRDefault="00B53758">
            <w:pPr>
              <w:rPr>
                <w:b/>
              </w:rPr>
            </w:pPr>
          </w:p>
        </w:tc>
        <w:tc>
          <w:tcPr>
            <w:tcW w:w="3456" w:type="dxa"/>
            <w:tcBorders>
              <w:top w:val="single" w:sz="4" w:space="0" w:color="auto"/>
              <w:left w:val="single" w:sz="4" w:space="0" w:color="auto"/>
              <w:bottom w:val="single" w:sz="4" w:space="0" w:color="auto"/>
              <w:right w:val="single" w:sz="4" w:space="0" w:color="auto"/>
            </w:tcBorders>
            <w:hideMark/>
          </w:tcPr>
          <w:p w14:paraId="26DB89C4" w14:textId="77777777" w:rsidR="00B53758" w:rsidRDefault="00B53758">
            <w:pPr>
              <w:rPr>
                <w:b/>
              </w:rPr>
            </w:pPr>
            <w:r>
              <w:rPr>
                <w:rFonts w:cs="Arial"/>
                <w:b/>
                <w:color w:val="0070C0"/>
              </w:rPr>
              <w:fldChar w:fldCharType="begin">
                <w:ffData>
                  <w:name w:val="Text1"/>
                  <w:enabled/>
                  <w:calcOnExit w:val="0"/>
                  <w:textInput/>
                </w:ffData>
              </w:fldChar>
            </w:r>
            <w:r>
              <w:rPr>
                <w:rFonts w:cs="Arial"/>
                <w:b/>
                <w:color w:val="0070C0"/>
              </w:rPr>
              <w:instrText xml:space="preserve"> FORMTEXT </w:instrText>
            </w:r>
            <w:r>
              <w:rPr>
                <w:rFonts w:cs="Arial"/>
                <w:b/>
                <w:color w:val="0070C0"/>
              </w:rPr>
            </w:r>
            <w:r>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rPr>
              <w:fldChar w:fldCharType="end"/>
            </w:r>
          </w:p>
        </w:tc>
      </w:tr>
      <w:tr w:rsidR="00B53758" w14:paraId="10A03622" w14:textId="77777777" w:rsidTr="00B53758">
        <w:tc>
          <w:tcPr>
            <w:tcW w:w="2448" w:type="dxa"/>
            <w:tcBorders>
              <w:top w:val="single" w:sz="4" w:space="0" w:color="auto"/>
              <w:left w:val="single" w:sz="4" w:space="0" w:color="auto"/>
              <w:bottom w:val="single" w:sz="4" w:space="0" w:color="auto"/>
              <w:right w:val="single" w:sz="4" w:space="0" w:color="auto"/>
            </w:tcBorders>
            <w:hideMark/>
          </w:tcPr>
          <w:p w14:paraId="08E37A41" w14:textId="77777777" w:rsidR="00B53758" w:rsidRDefault="00B53758">
            <w:pPr>
              <w:rPr>
                <w:b/>
                <w:bCs/>
              </w:rPr>
            </w:pPr>
            <w:r>
              <w:rPr>
                <w:b/>
                <w:bCs/>
              </w:rPr>
              <w:t>Common Man Ideal</w:t>
            </w:r>
          </w:p>
        </w:tc>
        <w:tc>
          <w:tcPr>
            <w:tcW w:w="3456" w:type="dxa"/>
            <w:tcBorders>
              <w:top w:val="single" w:sz="4" w:space="0" w:color="auto"/>
              <w:left w:val="single" w:sz="4" w:space="0" w:color="auto"/>
              <w:bottom w:val="single" w:sz="4" w:space="0" w:color="auto"/>
              <w:right w:val="single" w:sz="4" w:space="0" w:color="auto"/>
            </w:tcBorders>
            <w:hideMark/>
          </w:tcPr>
          <w:p w14:paraId="3C6D427D" w14:textId="78DCD1DC" w:rsidR="00B53758" w:rsidRDefault="00B53758">
            <w:pPr>
              <w:rPr>
                <w:rFonts w:cs="Arial"/>
                <w:b/>
                <w:color w:val="0070C0"/>
              </w:rPr>
            </w:pPr>
            <w:r>
              <w:rPr>
                <w:rFonts w:cs="Arial"/>
                <w:b/>
                <w:color w:val="0070C0"/>
              </w:rPr>
              <w:fldChar w:fldCharType="begin">
                <w:ffData>
                  <w:name w:val="Text1"/>
                  <w:enabled/>
                  <w:calcOnExit w:val="0"/>
                  <w:textInput/>
                </w:ffData>
              </w:fldChar>
            </w:r>
            <w:r>
              <w:rPr>
                <w:rFonts w:cs="Arial"/>
                <w:b/>
                <w:color w:val="0070C0"/>
              </w:rPr>
              <w:instrText xml:space="preserve"> FORMTEXT </w:instrText>
            </w:r>
            <w:r>
              <w:rPr>
                <w:rFonts w:cs="Arial"/>
                <w:b/>
                <w:color w:val="0070C0"/>
              </w:rPr>
            </w:r>
            <w:r>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rPr>
              <w:fldChar w:fldCharType="end"/>
            </w:r>
          </w:p>
          <w:p w14:paraId="4A6BECEB" w14:textId="77777777" w:rsidR="00B53758" w:rsidRDefault="00B53758">
            <w:pPr>
              <w:rPr>
                <w:rFonts w:cs="Arial"/>
                <w:b/>
                <w:color w:val="0070C0"/>
              </w:rPr>
            </w:pPr>
          </w:p>
          <w:p w14:paraId="19D5B8AD" w14:textId="2B64285D" w:rsidR="00B53758" w:rsidRDefault="00B53758">
            <w:pPr>
              <w:rPr>
                <w:b/>
              </w:rPr>
            </w:pPr>
          </w:p>
        </w:tc>
        <w:tc>
          <w:tcPr>
            <w:tcW w:w="3456" w:type="dxa"/>
            <w:tcBorders>
              <w:top w:val="single" w:sz="4" w:space="0" w:color="auto"/>
              <w:left w:val="single" w:sz="4" w:space="0" w:color="auto"/>
              <w:bottom w:val="single" w:sz="4" w:space="0" w:color="auto"/>
              <w:right w:val="single" w:sz="4" w:space="0" w:color="auto"/>
            </w:tcBorders>
            <w:hideMark/>
          </w:tcPr>
          <w:p w14:paraId="371A8D01" w14:textId="77777777" w:rsidR="00B53758" w:rsidRDefault="00B53758">
            <w:pPr>
              <w:rPr>
                <w:b/>
              </w:rPr>
            </w:pPr>
            <w:r>
              <w:rPr>
                <w:rFonts w:cs="Arial"/>
                <w:b/>
                <w:color w:val="0070C0"/>
              </w:rPr>
              <w:fldChar w:fldCharType="begin">
                <w:ffData>
                  <w:name w:val="Text1"/>
                  <w:enabled/>
                  <w:calcOnExit w:val="0"/>
                  <w:textInput/>
                </w:ffData>
              </w:fldChar>
            </w:r>
            <w:r>
              <w:rPr>
                <w:rFonts w:cs="Arial"/>
                <w:b/>
                <w:color w:val="0070C0"/>
              </w:rPr>
              <w:instrText xml:space="preserve"> FORMTEXT </w:instrText>
            </w:r>
            <w:r>
              <w:rPr>
                <w:rFonts w:cs="Arial"/>
                <w:b/>
                <w:color w:val="0070C0"/>
              </w:rPr>
            </w:r>
            <w:r>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rPr>
              <w:fldChar w:fldCharType="end"/>
            </w:r>
          </w:p>
        </w:tc>
      </w:tr>
      <w:tr w:rsidR="00B53758" w14:paraId="3AE47006" w14:textId="77777777" w:rsidTr="00B53758">
        <w:tc>
          <w:tcPr>
            <w:tcW w:w="2448" w:type="dxa"/>
            <w:tcBorders>
              <w:top w:val="single" w:sz="4" w:space="0" w:color="auto"/>
              <w:left w:val="single" w:sz="4" w:space="0" w:color="auto"/>
              <w:bottom w:val="single" w:sz="4" w:space="0" w:color="auto"/>
              <w:right w:val="single" w:sz="4" w:space="0" w:color="auto"/>
            </w:tcBorders>
            <w:hideMark/>
          </w:tcPr>
          <w:p w14:paraId="6D4976DD" w14:textId="77777777" w:rsidR="00B53758" w:rsidRDefault="00B53758">
            <w:pPr>
              <w:rPr>
                <w:b/>
                <w:bCs/>
              </w:rPr>
            </w:pPr>
            <w:r>
              <w:rPr>
                <w:b/>
                <w:bCs/>
              </w:rPr>
              <w:t>Veto Power</w:t>
            </w:r>
          </w:p>
        </w:tc>
        <w:tc>
          <w:tcPr>
            <w:tcW w:w="3456" w:type="dxa"/>
            <w:tcBorders>
              <w:top w:val="single" w:sz="4" w:space="0" w:color="auto"/>
              <w:left w:val="single" w:sz="4" w:space="0" w:color="auto"/>
              <w:bottom w:val="single" w:sz="4" w:space="0" w:color="auto"/>
              <w:right w:val="single" w:sz="4" w:space="0" w:color="auto"/>
            </w:tcBorders>
            <w:hideMark/>
          </w:tcPr>
          <w:p w14:paraId="3A8161F0" w14:textId="296CD7DA" w:rsidR="00B53758" w:rsidRDefault="00B53758">
            <w:pPr>
              <w:rPr>
                <w:rFonts w:cs="Arial"/>
                <w:b/>
                <w:color w:val="0070C0"/>
              </w:rPr>
            </w:pPr>
            <w:r>
              <w:rPr>
                <w:rFonts w:cs="Arial"/>
                <w:b/>
                <w:color w:val="0070C0"/>
              </w:rPr>
              <w:fldChar w:fldCharType="begin">
                <w:ffData>
                  <w:name w:val="Text1"/>
                  <w:enabled/>
                  <w:calcOnExit w:val="0"/>
                  <w:textInput/>
                </w:ffData>
              </w:fldChar>
            </w:r>
            <w:r>
              <w:rPr>
                <w:rFonts w:cs="Arial"/>
                <w:b/>
                <w:color w:val="0070C0"/>
              </w:rPr>
              <w:instrText xml:space="preserve"> FORMTEXT </w:instrText>
            </w:r>
            <w:r>
              <w:rPr>
                <w:rFonts w:cs="Arial"/>
                <w:b/>
                <w:color w:val="0070C0"/>
              </w:rPr>
            </w:r>
            <w:r>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rPr>
              <w:fldChar w:fldCharType="end"/>
            </w:r>
          </w:p>
          <w:p w14:paraId="4FA18FED" w14:textId="77777777" w:rsidR="00B53758" w:rsidRDefault="00B53758">
            <w:pPr>
              <w:rPr>
                <w:rFonts w:cs="Arial"/>
                <w:b/>
                <w:color w:val="0070C0"/>
              </w:rPr>
            </w:pPr>
          </w:p>
          <w:p w14:paraId="3661E530" w14:textId="18BD8AC5" w:rsidR="00B53758" w:rsidRDefault="00B53758">
            <w:pPr>
              <w:rPr>
                <w:b/>
              </w:rPr>
            </w:pPr>
          </w:p>
        </w:tc>
        <w:tc>
          <w:tcPr>
            <w:tcW w:w="3456" w:type="dxa"/>
            <w:tcBorders>
              <w:top w:val="single" w:sz="4" w:space="0" w:color="auto"/>
              <w:left w:val="single" w:sz="4" w:space="0" w:color="auto"/>
              <w:bottom w:val="single" w:sz="4" w:space="0" w:color="auto"/>
              <w:right w:val="single" w:sz="4" w:space="0" w:color="auto"/>
            </w:tcBorders>
            <w:hideMark/>
          </w:tcPr>
          <w:p w14:paraId="64A2214D" w14:textId="77777777" w:rsidR="00B53758" w:rsidRDefault="00B53758">
            <w:pPr>
              <w:rPr>
                <w:b/>
              </w:rPr>
            </w:pPr>
            <w:r>
              <w:rPr>
                <w:rFonts w:cs="Arial"/>
                <w:b/>
                <w:color w:val="0070C0"/>
              </w:rPr>
              <w:fldChar w:fldCharType="begin">
                <w:ffData>
                  <w:name w:val="Text1"/>
                  <w:enabled/>
                  <w:calcOnExit w:val="0"/>
                  <w:textInput/>
                </w:ffData>
              </w:fldChar>
            </w:r>
            <w:r>
              <w:rPr>
                <w:rFonts w:cs="Arial"/>
                <w:b/>
                <w:color w:val="0070C0"/>
              </w:rPr>
              <w:instrText xml:space="preserve"> FORMTEXT </w:instrText>
            </w:r>
            <w:r>
              <w:rPr>
                <w:rFonts w:cs="Arial"/>
                <w:b/>
                <w:color w:val="0070C0"/>
              </w:rPr>
            </w:r>
            <w:r>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color w:val="0070C0"/>
              </w:rPr>
              <w:fldChar w:fldCharType="end"/>
            </w:r>
          </w:p>
        </w:tc>
      </w:tr>
    </w:tbl>
    <w:p w14:paraId="0E310609" w14:textId="63015D7A" w:rsidR="00B53758" w:rsidRDefault="00B53758" w:rsidP="00B53758"/>
    <w:p w14:paraId="14B739D1" w14:textId="77777777" w:rsidR="00B53758" w:rsidRDefault="00B53758" w:rsidP="00B53758"/>
    <w:p w14:paraId="6BA417FD" w14:textId="507F06EB" w:rsidR="00B53758" w:rsidRDefault="00B53758" w:rsidP="00B53758">
      <w:pPr>
        <w:pStyle w:val="Heading1"/>
      </w:pPr>
      <w:r>
        <w:t>Part 2: Political Cartoon</w:t>
      </w:r>
    </w:p>
    <w:p w14:paraId="113938D4" w14:textId="6707E300" w:rsidR="00B53758" w:rsidRPr="00B53758" w:rsidRDefault="00B53758" w:rsidP="00B53758">
      <w:pPr>
        <w:rPr>
          <w:rStyle w:val="Strong"/>
        </w:rPr>
      </w:pPr>
      <w:r w:rsidRPr="00B53758">
        <w:rPr>
          <w:rStyle w:val="Strong"/>
        </w:rPr>
        <w:t>Next, we’re going to interpret a primary source document by analyzing the political cartoon below. You may also read through the summary provided by the Library of Congress included with the image.</w:t>
      </w:r>
    </w:p>
    <w:p w14:paraId="5B45D07D" w14:textId="46D04791" w:rsidR="00B53758" w:rsidRPr="00B53758" w:rsidRDefault="00B53758" w:rsidP="00B53758">
      <w:pPr>
        <w:rPr>
          <w:rStyle w:val="Emphasis"/>
        </w:rPr>
      </w:pPr>
      <w:r w:rsidRPr="00B53758">
        <w:rPr>
          <w:rStyle w:val="Emphasis"/>
        </w:rPr>
        <w:t>SUMMARY</w:t>
      </w:r>
      <w:r>
        <w:rPr>
          <w:rStyle w:val="Emphasis"/>
        </w:rPr>
        <w:t>:</w:t>
      </w:r>
    </w:p>
    <w:p w14:paraId="205C4373" w14:textId="023E8740" w:rsidR="00B53758" w:rsidRDefault="00B53758" w:rsidP="00B53758">
      <w:r>
        <w:rPr>
          <w:b/>
          <w:bCs/>
        </w:rPr>
        <w:t>Title:</w:t>
      </w:r>
      <w:r>
        <w:t xml:space="preserve"> King Andrew the First </w:t>
      </w:r>
    </w:p>
    <w:p w14:paraId="0E9445CF" w14:textId="731E0D93" w:rsidR="00B53758" w:rsidRDefault="00B53758" w:rsidP="00B53758">
      <w:r>
        <w:rPr>
          <w:b/>
          <w:bCs/>
        </w:rPr>
        <w:t>Date Created/Published:</w:t>
      </w:r>
      <w:r>
        <w:t xml:space="preserve"> [New York? : s.n.], 1833. </w:t>
      </w:r>
    </w:p>
    <w:p w14:paraId="6946BE0F" w14:textId="4437ED6D" w:rsidR="00B53758" w:rsidRDefault="00B53758" w:rsidP="00B53758">
      <w:r>
        <w:rPr>
          <w:b/>
          <w:bCs/>
        </w:rPr>
        <w:t>Medium:</w:t>
      </w:r>
      <w:r>
        <w:t xml:space="preserve"> 1 print : lithograph on wove paper ; 31.7 x 21.4 cm. (image) </w:t>
      </w:r>
    </w:p>
    <w:p w14:paraId="59F63790" w14:textId="041B46C0" w:rsidR="00B53758" w:rsidRDefault="00B53758" w:rsidP="00B53758">
      <w:r>
        <w:rPr>
          <w:noProof/>
        </w:rPr>
        <w:lastRenderedPageBreak/>
        <w:drawing>
          <wp:anchor distT="0" distB="0" distL="114300" distR="114300" simplePos="0" relativeHeight="251666944" behindDoc="1" locked="0" layoutInCell="1" allowOverlap="1" wp14:anchorId="20A71CCF" wp14:editId="25FCBD3F">
            <wp:simplePos x="0" y="0"/>
            <wp:positionH relativeFrom="column">
              <wp:posOffset>2986709</wp:posOffset>
            </wp:positionH>
            <wp:positionV relativeFrom="paragraph">
              <wp:posOffset>-8283</wp:posOffset>
            </wp:positionV>
            <wp:extent cx="3138805" cy="3981450"/>
            <wp:effectExtent l="38100" t="38100" r="42545" b="38100"/>
            <wp:wrapThrough wrapText="bothSides">
              <wp:wrapPolygon edited="0">
                <wp:start x="20300" y="-78"/>
                <wp:lineTo x="-17" y="-357"/>
                <wp:lineTo x="-310" y="12869"/>
                <wp:lineTo x="-240" y="21553"/>
                <wp:lineTo x="3037" y="21598"/>
                <wp:lineTo x="3168" y="21600"/>
                <wp:lineTo x="21528" y="21439"/>
                <wp:lineTo x="21711" y="13172"/>
                <wp:lineTo x="21742" y="-58"/>
                <wp:lineTo x="20300" y="-7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5421" t="4811" r="3618" b="3142"/>
                    <a:stretch/>
                  </pic:blipFill>
                  <pic:spPr bwMode="auto">
                    <a:xfrm rot="21540000">
                      <a:off x="0" y="0"/>
                      <a:ext cx="3138805" cy="3981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rPr>
        <w:t>Summary:</w:t>
      </w:r>
      <w:r>
        <w:t xml:space="preserve"> A caricature of Andrew Jackson as a despotic monarch, probably issued during the Fall of 1833 in response to the President's September order to remove federal deposits from the Bank of the United States. The print is dated a year earlier by Weitenkampf and related to Jackson's controversial veto of Congress's bill to recharter the Bank in July 1832. However, the charge, implicit in the print, of Jackson's exceeding the President's constitutional power, however, was most widely advanced in connection not with the veto but with the 1833 removal order, on which the President was strongly criticized for acting without congressional approval. Jackson, in regal costume, stands before a throne in a frontal pose reminiscent of a playing-card king. He holds a "veto" in his left hand and a scepter in his right. The Federal Constitution and the arms of Pennsylvania (the United States Bank was located in Philadelphia) lie in tatters under his feet. A book "Judiciary of the United] States" lies nearby. Around the border of the print are the words "Of Veto Memory", "Born to Command" and "Had I Been Consulted."</w:t>
      </w:r>
    </w:p>
    <w:p w14:paraId="2575EA73" w14:textId="77777777" w:rsidR="00B53758" w:rsidRDefault="00B53758" w:rsidP="00B53758"/>
    <w:p w14:paraId="0880C48E" w14:textId="77777777" w:rsidR="00B53758" w:rsidRDefault="00B53758" w:rsidP="00B53758">
      <w:pPr>
        <w:pStyle w:val="ListParagraph"/>
        <w:numPr>
          <w:ilvl w:val="0"/>
          <w:numId w:val="4"/>
        </w:numPr>
      </w:pPr>
      <w:r>
        <w:t>What is President Andrew Jackson holding in his right hand? What point does this make?</w:t>
      </w:r>
    </w:p>
    <w:p w14:paraId="4F0129BE" w14:textId="77777777" w:rsidR="00B53758" w:rsidRPr="00B53758" w:rsidRDefault="00B53758" w:rsidP="00B53758">
      <w:pPr>
        <w:pStyle w:val="ListParagraph"/>
        <w:rPr>
          <w:b/>
        </w:rPr>
      </w:pPr>
      <w:r w:rsidRPr="00B53758">
        <w:rPr>
          <w:rFonts w:cs="Arial"/>
          <w:b/>
          <w:color w:val="0070C0"/>
          <w:u w:val="single"/>
        </w:rPr>
        <w:fldChar w:fldCharType="begin">
          <w:ffData>
            <w:name w:val="Text1"/>
            <w:enabled/>
            <w:calcOnExit w:val="0"/>
            <w:textInput/>
          </w:ffData>
        </w:fldChar>
      </w:r>
      <w:r w:rsidRPr="00B53758">
        <w:rPr>
          <w:rFonts w:cs="Arial"/>
          <w:b/>
          <w:color w:val="0070C0"/>
          <w:u w:val="single"/>
        </w:rPr>
        <w:instrText xml:space="preserve"> FORMTEXT </w:instrText>
      </w:r>
      <w:r w:rsidRPr="00B53758">
        <w:rPr>
          <w:rFonts w:cs="Arial"/>
          <w:b/>
          <w:color w:val="0070C0"/>
          <w:u w:val="single"/>
        </w:rPr>
      </w:r>
      <w:r w:rsidRPr="00B53758">
        <w:rPr>
          <w:rFonts w:cs="Arial"/>
          <w:b/>
          <w:color w:val="0070C0"/>
          <w:u w:val="single"/>
        </w:rPr>
        <w:fldChar w:fldCharType="separate"/>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color w:val="0070C0"/>
          <w:u w:val="single"/>
        </w:rPr>
        <w:fldChar w:fldCharType="end"/>
      </w:r>
    </w:p>
    <w:p w14:paraId="7AAB33AA" w14:textId="77777777" w:rsidR="00B53758" w:rsidRDefault="00B53758" w:rsidP="00B53758">
      <w:pPr>
        <w:pStyle w:val="ListParagraph"/>
        <w:numPr>
          <w:ilvl w:val="0"/>
          <w:numId w:val="4"/>
        </w:numPr>
      </w:pPr>
      <w:r>
        <w:t xml:space="preserve">What lies in tatters at his feet? What point does this make?      </w:t>
      </w:r>
    </w:p>
    <w:p w14:paraId="14E9F234" w14:textId="77777777" w:rsidR="00B53758" w:rsidRPr="00B53758" w:rsidRDefault="00B53758" w:rsidP="00B53758">
      <w:pPr>
        <w:pStyle w:val="ListParagraph"/>
        <w:rPr>
          <w:b/>
        </w:rPr>
      </w:pPr>
      <w:r w:rsidRPr="00B53758">
        <w:rPr>
          <w:rFonts w:cs="Arial"/>
          <w:b/>
          <w:color w:val="0070C0"/>
          <w:u w:val="single"/>
        </w:rPr>
        <w:fldChar w:fldCharType="begin">
          <w:ffData>
            <w:name w:val="Text1"/>
            <w:enabled/>
            <w:calcOnExit w:val="0"/>
            <w:textInput/>
          </w:ffData>
        </w:fldChar>
      </w:r>
      <w:r w:rsidRPr="00B53758">
        <w:rPr>
          <w:rFonts w:cs="Arial"/>
          <w:b/>
          <w:color w:val="0070C0"/>
          <w:u w:val="single"/>
        </w:rPr>
        <w:instrText xml:space="preserve"> FORMTEXT </w:instrText>
      </w:r>
      <w:r w:rsidRPr="00B53758">
        <w:rPr>
          <w:rFonts w:cs="Arial"/>
          <w:b/>
          <w:color w:val="0070C0"/>
          <w:u w:val="single"/>
        </w:rPr>
      </w:r>
      <w:r w:rsidRPr="00B53758">
        <w:rPr>
          <w:rFonts w:cs="Arial"/>
          <w:b/>
          <w:color w:val="0070C0"/>
          <w:u w:val="single"/>
        </w:rPr>
        <w:fldChar w:fldCharType="separate"/>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color w:val="0070C0"/>
          <w:u w:val="single"/>
        </w:rPr>
        <w:fldChar w:fldCharType="end"/>
      </w:r>
    </w:p>
    <w:p w14:paraId="6DFD68AA" w14:textId="77777777" w:rsidR="00B53758" w:rsidRDefault="00B53758" w:rsidP="00B53758">
      <w:pPr>
        <w:pStyle w:val="ListParagraph"/>
        <w:numPr>
          <w:ilvl w:val="0"/>
          <w:numId w:val="4"/>
        </w:numPr>
      </w:pPr>
      <w:r>
        <w:t>What does he hold in his left hand? What point does this make?</w:t>
      </w:r>
    </w:p>
    <w:p w14:paraId="2DA52F4E" w14:textId="77777777" w:rsidR="00B53758" w:rsidRPr="00B53758" w:rsidRDefault="00B53758" w:rsidP="00B53758">
      <w:pPr>
        <w:pStyle w:val="ListParagraph"/>
        <w:rPr>
          <w:b/>
        </w:rPr>
      </w:pPr>
      <w:r w:rsidRPr="00B53758">
        <w:rPr>
          <w:rFonts w:cs="Arial"/>
          <w:b/>
          <w:color w:val="0070C0"/>
          <w:u w:val="single"/>
        </w:rPr>
        <w:fldChar w:fldCharType="begin">
          <w:ffData>
            <w:name w:val="Text1"/>
            <w:enabled/>
            <w:calcOnExit w:val="0"/>
            <w:textInput/>
          </w:ffData>
        </w:fldChar>
      </w:r>
      <w:r w:rsidRPr="00B53758">
        <w:rPr>
          <w:rFonts w:cs="Arial"/>
          <w:b/>
          <w:color w:val="0070C0"/>
          <w:u w:val="single"/>
        </w:rPr>
        <w:instrText xml:space="preserve"> FORMTEXT </w:instrText>
      </w:r>
      <w:r w:rsidRPr="00B53758">
        <w:rPr>
          <w:rFonts w:cs="Arial"/>
          <w:b/>
          <w:color w:val="0070C0"/>
          <w:u w:val="single"/>
        </w:rPr>
      </w:r>
      <w:r w:rsidRPr="00B53758">
        <w:rPr>
          <w:rFonts w:cs="Arial"/>
          <w:b/>
          <w:color w:val="0070C0"/>
          <w:u w:val="single"/>
        </w:rPr>
        <w:fldChar w:fldCharType="separate"/>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color w:val="0070C0"/>
          <w:u w:val="single"/>
        </w:rPr>
        <w:fldChar w:fldCharType="end"/>
      </w:r>
    </w:p>
    <w:p w14:paraId="35148C64" w14:textId="77777777" w:rsidR="00B53758" w:rsidRDefault="00B53758" w:rsidP="00B53758">
      <w:pPr>
        <w:pStyle w:val="ListParagraph"/>
        <w:numPr>
          <w:ilvl w:val="0"/>
          <w:numId w:val="4"/>
        </w:numPr>
      </w:pPr>
      <w:r>
        <w:t>What overall view of the president does the author of the cartoon convey?</w:t>
      </w:r>
    </w:p>
    <w:p w14:paraId="705AB5FC" w14:textId="77777777" w:rsidR="00B53758" w:rsidRPr="00B53758" w:rsidRDefault="00B53758" w:rsidP="00B53758">
      <w:pPr>
        <w:pStyle w:val="ListParagraph"/>
        <w:rPr>
          <w:b/>
        </w:rPr>
      </w:pPr>
      <w:r w:rsidRPr="00B53758">
        <w:rPr>
          <w:rFonts w:cs="Arial"/>
          <w:b/>
          <w:color w:val="0070C0"/>
          <w:u w:val="single"/>
        </w:rPr>
        <w:fldChar w:fldCharType="begin">
          <w:ffData>
            <w:name w:val="Text1"/>
            <w:enabled/>
            <w:calcOnExit w:val="0"/>
            <w:textInput/>
          </w:ffData>
        </w:fldChar>
      </w:r>
      <w:r w:rsidRPr="00B53758">
        <w:rPr>
          <w:rFonts w:cs="Arial"/>
          <w:b/>
          <w:color w:val="0070C0"/>
          <w:u w:val="single"/>
        </w:rPr>
        <w:instrText xml:space="preserve"> FORMTEXT </w:instrText>
      </w:r>
      <w:r w:rsidRPr="00B53758">
        <w:rPr>
          <w:rFonts w:cs="Arial"/>
          <w:b/>
          <w:color w:val="0070C0"/>
          <w:u w:val="single"/>
        </w:rPr>
      </w:r>
      <w:r w:rsidRPr="00B53758">
        <w:rPr>
          <w:rFonts w:cs="Arial"/>
          <w:b/>
          <w:color w:val="0070C0"/>
          <w:u w:val="single"/>
        </w:rPr>
        <w:fldChar w:fldCharType="separate"/>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color w:val="0070C0"/>
          <w:u w:val="single"/>
        </w:rPr>
        <w:fldChar w:fldCharType="end"/>
      </w:r>
    </w:p>
    <w:p w14:paraId="630486B2" w14:textId="77777777" w:rsidR="00B53758" w:rsidRDefault="00B53758" w:rsidP="00B53758">
      <w:pPr>
        <w:pStyle w:val="ListParagraph"/>
        <w:numPr>
          <w:ilvl w:val="0"/>
          <w:numId w:val="4"/>
        </w:numPr>
      </w:pPr>
      <w:r>
        <w:t>Would the author of this cartoon like or dislike Jackson and his policies?</w:t>
      </w:r>
    </w:p>
    <w:p w14:paraId="3FB04822" w14:textId="77777777" w:rsidR="00B53758" w:rsidRPr="00B53758" w:rsidRDefault="00B53758" w:rsidP="00B53758">
      <w:pPr>
        <w:pStyle w:val="ListParagraph"/>
        <w:rPr>
          <w:b/>
        </w:rPr>
      </w:pPr>
      <w:r w:rsidRPr="00B53758">
        <w:rPr>
          <w:rFonts w:cs="Arial"/>
          <w:b/>
          <w:color w:val="0070C0"/>
          <w:u w:val="single"/>
        </w:rPr>
        <w:fldChar w:fldCharType="begin">
          <w:ffData>
            <w:name w:val="Text1"/>
            <w:enabled/>
            <w:calcOnExit w:val="0"/>
            <w:textInput/>
          </w:ffData>
        </w:fldChar>
      </w:r>
      <w:r w:rsidRPr="00B53758">
        <w:rPr>
          <w:rFonts w:cs="Arial"/>
          <w:b/>
          <w:color w:val="0070C0"/>
          <w:u w:val="single"/>
        </w:rPr>
        <w:instrText xml:space="preserve"> FORMTEXT </w:instrText>
      </w:r>
      <w:r w:rsidRPr="00B53758">
        <w:rPr>
          <w:rFonts w:cs="Arial"/>
          <w:b/>
          <w:color w:val="0070C0"/>
          <w:u w:val="single"/>
        </w:rPr>
      </w:r>
      <w:r w:rsidRPr="00B53758">
        <w:rPr>
          <w:rFonts w:cs="Arial"/>
          <w:b/>
          <w:color w:val="0070C0"/>
          <w:u w:val="single"/>
        </w:rPr>
        <w:fldChar w:fldCharType="separate"/>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noProof/>
          <w:color w:val="0070C0"/>
          <w:u w:val="single"/>
        </w:rPr>
        <w:t> </w:t>
      </w:r>
      <w:r w:rsidRPr="00B53758">
        <w:rPr>
          <w:rFonts w:cs="Arial"/>
          <w:b/>
          <w:color w:val="0070C0"/>
          <w:u w:val="single"/>
        </w:rPr>
        <w:fldChar w:fldCharType="end"/>
      </w:r>
    </w:p>
    <w:p w14:paraId="4EB657F1" w14:textId="77777777" w:rsidR="00B53758" w:rsidRDefault="00B53758" w:rsidP="00B53758">
      <w:pPr>
        <w:pStyle w:val="Heading1"/>
      </w:pPr>
    </w:p>
    <w:p w14:paraId="7B406282" w14:textId="4D54F135" w:rsidR="00B53758" w:rsidRDefault="00B53758" w:rsidP="00B53758">
      <w:pPr>
        <w:pStyle w:val="Heading1"/>
      </w:pPr>
      <w:r>
        <w:t>Part 3: Reflection</w:t>
      </w:r>
    </w:p>
    <w:p w14:paraId="70101F3E" w14:textId="77777777" w:rsidR="00B53758" w:rsidRPr="00B53758" w:rsidRDefault="00B53758" w:rsidP="00B53758">
      <w:pPr>
        <w:rPr>
          <w:rStyle w:val="Strong"/>
        </w:rPr>
      </w:pPr>
      <w:r w:rsidRPr="00B53758">
        <w:rPr>
          <w:rStyle w:val="Strong"/>
        </w:rPr>
        <w:t>Answer the following questions in complete sentences.</w:t>
      </w:r>
    </w:p>
    <w:p w14:paraId="358B7DD8" w14:textId="77777777" w:rsidR="00B53758" w:rsidRDefault="00B53758" w:rsidP="00B53758">
      <w:pPr>
        <w:pStyle w:val="ListParagraph"/>
        <w:numPr>
          <w:ilvl w:val="0"/>
          <w:numId w:val="4"/>
        </w:numPr>
      </w:pPr>
      <w:r>
        <w:lastRenderedPageBreak/>
        <w:t>What factors helped Andrew Jackson win the White House in the 1828 election?</w:t>
      </w:r>
    </w:p>
    <w:tbl>
      <w:tblPr>
        <w:tblStyle w:val="TableGrid"/>
        <w:tblW w:w="0" w:type="auto"/>
        <w:tblInd w:w="720" w:type="dxa"/>
        <w:tblLook w:val="04A0" w:firstRow="1" w:lastRow="0" w:firstColumn="1" w:lastColumn="0" w:noHBand="0" w:noVBand="1"/>
      </w:tblPr>
      <w:tblGrid>
        <w:gridCol w:w="8856"/>
      </w:tblGrid>
      <w:tr w:rsidR="00B53758" w14:paraId="758254F6" w14:textId="77777777" w:rsidTr="00B53758">
        <w:tc>
          <w:tcPr>
            <w:tcW w:w="13176" w:type="dxa"/>
            <w:tcBorders>
              <w:top w:val="single" w:sz="4" w:space="0" w:color="auto"/>
              <w:left w:val="single" w:sz="4" w:space="0" w:color="auto"/>
              <w:bottom w:val="single" w:sz="4" w:space="0" w:color="auto"/>
              <w:right w:val="single" w:sz="4" w:space="0" w:color="auto"/>
            </w:tcBorders>
            <w:hideMark/>
          </w:tcPr>
          <w:p w14:paraId="436785BC" w14:textId="77777777" w:rsidR="00B53758" w:rsidRDefault="00B53758">
            <w:pPr>
              <w:pStyle w:val="ListParagraph"/>
              <w:ind w:left="0"/>
              <w:rPr>
                <w:i/>
                <w:iCs/>
              </w:rPr>
            </w:pPr>
            <w:r>
              <w:rPr>
                <w:i/>
                <w:iCs/>
              </w:rPr>
              <w:t>Write your response below:</w:t>
            </w:r>
          </w:p>
        </w:tc>
      </w:tr>
      <w:tr w:rsidR="00B53758" w14:paraId="4AD00DB4" w14:textId="77777777" w:rsidTr="00B53758">
        <w:tc>
          <w:tcPr>
            <w:tcW w:w="13176" w:type="dxa"/>
            <w:tcBorders>
              <w:top w:val="single" w:sz="4" w:space="0" w:color="auto"/>
              <w:left w:val="single" w:sz="4" w:space="0" w:color="auto"/>
              <w:bottom w:val="single" w:sz="4" w:space="0" w:color="auto"/>
              <w:right w:val="single" w:sz="4" w:space="0" w:color="auto"/>
            </w:tcBorders>
          </w:tcPr>
          <w:p w14:paraId="24024F24" w14:textId="77777777" w:rsidR="00B53758" w:rsidRDefault="00B53758">
            <w:pPr>
              <w:pStyle w:val="ListParagraph"/>
              <w:ind w:left="0"/>
            </w:pPr>
          </w:p>
          <w:p w14:paraId="07A2CF9B" w14:textId="77777777" w:rsidR="00B53758" w:rsidRDefault="00B53758">
            <w:pPr>
              <w:pStyle w:val="ListParagraph"/>
              <w:ind w:left="0"/>
            </w:pPr>
          </w:p>
          <w:p w14:paraId="0C031147" w14:textId="77777777" w:rsidR="00B53758" w:rsidRDefault="00B53758">
            <w:pPr>
              <w:pStyle w:val="ListParagraph"/>
              <w:ind w:left="0"/>
            </w:pPr>
          </w:p>
          <w:p w14:paraId="6CBA8B76" w14:textId="77777777" w:rsidR="00B53758" w:rsidRDefault="00B53758">
            <w:pPr>
              <w:pStyle w:val="ListParagraph"/>
              <w:ind w:left="0"/>
            </w:pPr>
          </w:p>
          <w:p w14:paraId="4B851053" w14:textId="77777777" w:rsidR="00B53758" w:rsidRDefault="00B53758">
            <w:pPr>
              <w:pStyle w:val="ListParagraph"/>
              <w:ind w:left="0"/>
            </w:pPr>
          </w:p>
        </w:tc>
      </w:tr>
    </w:tbl>
    <w:p w14:paraId="2AAA8C28" w14:textId="77777777" w:rsidR="00B53758" w:rsidRDefault="00B53758" w:rsidP="00B53758">
      <w:pPr>
        <w:pStyle w:val="ListParagraph"/>
      </w:pPr>
    </w:p>
    <w:p w14:paraId="6BCFA53B" w14:textId="77777777" w:rsidR="00B53758" w:rsidRDefault="00B53758" w:rsidP="00B53758">
      <w:pPr>
        <w:pStyle w:val="ListParagraph"/>
      </w:pPr>
    </w:p>
    <w:p w14:paraId="1802CC4F" w14:textId="77777777" w:rsidR="00B53758" w:rsidRDefault="00B53758" w:rsidP="00B53758">
      <w:pPr>
        <w:pStyle w:val="ListParagraph"/>
        <w:numPr>
          <w:ilvl w:val="0"/>
          <w:numId w:val="4"/>
        </w:numPr>
      </w:pPr>
      <w:r>
        <w:t>How did Jackson and Van Buren impact political parties in the United States?</w:t>
      </w:r>
    </w:p>
    <w:tbl>
      <w:tblPr>
        <w:tblStyle w:val="TableGrid"/>
        <w:tblW w:w="0" w:type="auto"/>
        <w:tblInd w:w="720" w:type="dxa"/>
        <w:tblLook w:val="04A0" w:firstRow="1" w:lastRow="0" w:firstColumn="1" w:lastColumn="0" w:noHBand="0" w:noVBand="1"/>
      </w:tblPr>
      <w:tblGrid>
        <w:gridCol w:w="8856"/>
      </w:tblGrid>
      <w:tr w:rsidR="00B53758" w14:paraId="3A3BB07F" w14:textId="77777777" w:rsidTr="00B53758">
        <w:tc>
          <w:tcPr>
            <w:tcW w:w="13176" w:type="dxa"/>
            <w:tcBorders>
              <w:top w:val="single" w:sz="4" w:space="0" w:color="auto"/>
              <w:left w:val="single" w:sz="4" w:space="0" w:color="auto"/>
              <w:bottom w:val="single" w:sz="4" w:space="0" w:color="auto"/>
              <w:right w:val="single" w:sz="4" w:space="0" w:color="auto"/>
            </w:tcBorders>
            <w:hideMark/>
          </w:tcPr>
          <w:p w14:paraId="3E64C08D" w14:textId="77777777" w:rsidR="00B53758" w:rsidRDefault="00B53758">
            <w:pPr>
              <w:pStyle w:val="ListParagraph"/>
              <w:ind w:left="0"/>
              <w:rPr>
                <w:i/>
                <w:iCs/>
              </w:rPr>
            </w:pPr>
            <w:r>
              <w:rPr>
                <w:i/>
                <w:iCs/>
              </w:rPr>
              <w:t>Write your response below:</w:t>
            </w:r>
          </w:p>
        </w:tc>
      </w:tr>
      <w:tr w:rsidR="00B53758" w14:paraId="0887771C" w14:textId="77777777" w:rsidTr="00B53758">
        <w:tc>
          <w:tcPr>
            <w:tcW w:w="13176" w:type="dxa"/>
            <w:tcBorders>
              <w:top w:val="single" w:sz="4" w:space="0" w:color="auto"/>
              <w:left w:val="single" w:sz="4" w:space="0" w:color="auto"/>
              <w:bottom w:val="single" w:sz="4" w:space="0" w:color="auto"/>
              <w:right w:val="single" w:sz="4" w:space="0" w:color="auto"/>
            </w:tcBorders>
          </w:tcPr>
          <w:p w14:paraId="1EEED8B9" w14:textId="77777777" w:rsidR="00B53758" w:rsidRDefault="00B53758">
            <w:pPr>
              <w:pStyle w:val="ListParagraph"/>
              <w:ind w:left="0"/>
            </w:pPr>
          </w:p>
          <w:p w14:paraId="4BFCE9DA" w14:textId="77777777" w:rsidR="00B53758" w:rsidRDefault="00B53758">
            <w:pPr>
              <w:pStyle w:val="ListParagraph"/>
              <w:ind w:left="0"/>
            </w:pPr>
          </w:p>
          <w:p w14:paraId="40A43653" w14:textId="77777777" w:rsidR="00B53758" w:rsidRDefault="00B53758">
            <w:pPr>
              <w:pStyle w:val="ListParagraph"/>
              <w:ind w:left="0"/>
            </w:pPr>
          </w:p>
          <w:p w14:paraId="76C4D7BB" w14:textId="77777777" w:rsidR="00B53758" w:rsidRDefault="00B53758">
            <w:pPr>
              <w:pStyle w:val="ListParagraph"/>
              <w:ind w:left="0"/>
            </w:pPr>
          </w:p>
          <w:p w14:paraId="78950902" w14:textId="77777777" w:rsidR="00B53758" w:rsidRDefault="00B53758">
            <w:pPr>
              <w:pStyle w:val="ListParagraph"/>
              <w:ind w:left="0"/>
            </w:pPr>
          </w:p>
        </w:tc>
      </w:tr>
    </w:tbl>
    <w:p w14:paraId="4FF11781" w14:textId="77777777" w:rsidR="00B53758" w:rsidRDefault="00B53758" w:rsidP="00B53758">
      <w:pPr>
        <w:pStyle w:val="ListParagraph"/>
      </w:pPr>
    </w:p>
    <w:p w14:paraId="6F1FA1C0" w14:textId="77777777" w:rsidR="00B53758" w:rsidRDefault="00B53758" w:rsidP="00B53758"/>
    <w:p w14:paraId="3BE74A44" w14:textId="77777777" w:rsidR="00B53758" w:rsidRPr="003A4430" w:rsidRDefault="00B53758" w:rsidP="0063711B">
      <w:pPr>
        <w:rPr>
          <w:rStyle w:val="Strong"/>
        </w:rPr>
      </w:pPr>
    </w:p>
    <w:sectPr w:rsidR="00B53758" w:rsidRPr="003A4430"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576EE" w14:textId="77777777" w:rsidR="000E36E0" w:rsidRDefault="000E36E0" w:rsidP="009A4D15">
      <w:pPr>
        <w:spacing w:after="0" w:line="240" w:lineRule="auto"/>
      </w:pPr>
      <w:r>
        <w:separator/>
      </w:r>
    </w:p>
  </w:endnote>
  <w:endnote w:type="continuationSeparator" w:id="0">
    <w:p w14:paraId="6C332A68" w14:textId="77777777" w:rsidR="000E36E0" w:rsidRDefault="000E36E0"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939F" w14:textId="77777777" w:rsidR="000E44CA" w:rsidRDefault="000E4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2F91" w14:textId="3B7C2C31" w:rsidR="009A4D15" w:rsidRDefault="009A4D15">
    <w:pPr>
      <w:pStyle w:val="Footer"/>
    </w:pPr>
    <w:r>
      <w:rPr>
        <w:rFonts w:cs="Times New Roman"/>
      </w:rPr>
      <w:t>©</w:t>
    </w:r>
    <w:r>
      <w:t xml:space="preserve"> ACCESS Virtual Learning 2</w:t>
    </w:r>
    <w:r w:rsidR="000E44CA">
      <w:t>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5FA1" w14:textId="77777777" w:rsidR="000E44CA" w:rsidRDefault="000E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5EE08" w14:textId="77777777" w:rsidR="000E36E0" w:rsidRDefault="000E36E0" w:rsidP="009A4D15">
      <w:pPr>
        <w:spacing w:after="0" w:line="240" w:lineRule="auto"/>
      </w:pPr>
      <w:r>
        <w:separator/>
      </w:r>
    </w:p>
  </w:footnote>
  <w:footnote w:type="continuationSeparator" w:id="0">
    <w:p w14:paraId="63FCBAC4" w14:textId="77777777" w:rsidR="000E36E0" w:rsidRDefault="000E36E0"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7BE0" w14:textId="77777777" w:rsidR="000E44CA" w:rsidRDefault="000E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B592" w14:textId="77777777" w:rsidR="000E44CA" w:rsidRDefault="000E4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06A6" w14:textId="77777777" w:rsidR="000E44CA" w:rsidRDefault="000E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E490B"/>
    <w:multiLevelType w:val="hybridMultilevel"/>
    <w:tmpl w:val="675A4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B05A8"/>
    <w:rsid w:val="000E36E0"/>
    <w:rsid w:val="000E44CA"/>
    <w:rsid w:val="001C26EC"/>
    <w:rsid w:val="001E2489"/>
    <w:rsid w:val="0022531D"/>
    <w:rsid w:val="002C2B59"/>
    <w:rsid w:val="003A4430"/>
    <w:rsid w:val="004033A8"/>
    <w:rsid w:val="00444F34"/>
    <w:rsid w:val="004644D5"/>
    <w:rsid w:val="004A5899"/>
    <w:rsid w:val="004B47DD"/>
    <w:rsid w:val="004D52B8"/>
    <w:rsid w:val="005033C6"/>
    <w:rsid w:val="00525A3A"/>
    <w:rsid w:val="00610C02"/>
    <w:rsid w:val="0063711B"/>
    <w:rsid w:val="00644BDA"/>
    <w:rsid w:val="00674529"/>
    <w:rsid w:val="006E2340"/>
    <w:rsid w:val="007A1BE9"/>
    <w:rsid w:val="007B0003"/>
    <w:rsid w:val="008A5BB1"/>
    <w:rsid w:val="00940698"/>
    <w:rsid w:val="009939AB"/>
    <w:rsid w:val="009A4D15"/>
    <w:rsid w:val="009D5192"/>
    <w:rsid w:val="00A14415"/>
    <w:rsid w:val="00A27B1D"/>
    <w:rsid w:val="00A41D1F"/>
    <w:rsid w:val="00A7700C"/>
    <w:rsid w:val="00AB3F6B"/>
    <w:rsid w:val="00AF7E0D"/>
    <w:rsid w:val="00B1100B"/>
    <w:rsid w:val="00B17D56"/>
    <w:rsid w:val="00B53758"/>
    <w:rsid w:val="00B83431"/>
    <w:rsid w:val="00BB60CD"/>
    <w:rsid w:val="00BE5B3C"/>
    <w:rsid w:val="00BF06C8"/>
    <w:rsid w:val="00CB7383"/>
    <w:rsid w:val="00CF4174"/>
    <w:rsid w:val="00D376DE"/>
    <w:rsid w:val="00D73322"/>
    <w:rsid w:val="00E94D61"/>
    <w:rsid w:val="00ED141A"/>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107B"/>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E94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D61"/>
    <w:rPr>
      <w:rFonts w:ascii="Segoe UI" w:hAnsi="Segoe UI" w:cs="Segoe UI"/>
      <w:sz w:val="18"/>
      <w:szCs w:val="18"/>
    </w:rPr>
  </w:style>
  <w:style w:type="table" w:styleId="TableGrid">
    <w:name w:val="Table Grid"/>
    <w:basedOn w:val="TableNormal"/>
    <w:uiPriority w:val="59"/>
    <w:rsid w:val="00B537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585379428">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770</Words>
  <Characters>2152</Characters>
  <Application>Microsoft Office Word</Application>
  <DocSecurity>0</DocSecurity>
  <Lines>307</Lines>
  <Paragraphs>265</Paragraphs>
  <ScaleCrop>false</ScaleCrop>
  <HeadingPairs>
    <vt:vector size="2" baseType="variant">
      <vt:variant>
        <vt:lpstr>Title</vt:lpstr>
      </vt:variant>
      <vt:variant>
        <vt:i4>1</vt:i4>
      </vt:variant>
    </vt:vector>
  </HeadingPairs>
  <TitlesOfParts>
    <vt:vector size="1" baseType="lpstr">
      <vt:lpstr>5.04 Jacksonian Democracy</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 Jacksonian Democracy</dc:title>
  <dc:creator>ACCESS</dc:creator>
  <cp:lastModifiedBy>Goolsby, Alexandra</cp:lastModifiedBy>
  <cp:revision>18</cp:revision>
  <dcterms:created xsi:type="dcterms:W3CDTF">2017-01-23T22:06:00Z</dcterms:created>
  <dcterms:modified xsi:type="dcterms:W3CDTF">2020-07-12T05:18:00Z</dcterms:modified>
</cp:coreProperties>
</file>