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AB" w:rsidRPr="00107D4A" w:rsidRDefault="00AE3CAB" w:rsidP="00AE3CAB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Pr="00107D4A" w:rsidRDefault="00AE3CAB" w:rsidP="00AE3CAB">
      <w:pPr>
        <w:pStyle w:val="NoSpacing"/>
        <w:sectPr w:rsidR="00AE3CAB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:rsidR="00AE3CAB" w:rsidRDefault="00AE3CAB" w:rsidP="00AE3CAB">
      <w:pPr>
        <w:pStyle w:val="NoSpacing"/>
        <w:rPr>
          <w:rFonts w:cs="Times New Roman"/>
          <w:b w:val="0"/>
          <w:szCs w:val="24"/>
        </w:rPr>
        <w:sectPr w:rsidR="00AE3CAB" w:rsidSect="0062728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AE3CAB" w:rsidRDefault="00EC0E64" w:rsidP="00AE3CAB">
      <w:pPr>
        <w:pStyle w:val="Title"/>
      </w:pPr>
      <w:r>
        <w:t>4</w:t>
      </w:r>
      <w:r w:rsidR="00AE3CAB">
        <w:t>.0</w:t>
      </w:r>
      <w:r>
        <w:t>3 Additives</w:t>
      </w:r>
    </w:p>
    <w:p w:rsidR="007F372F" w:rsidRDefault="00B97DD7" w:rsidP="007F372F">
      <w:pPr>
        <w:pStyle w:val="Subtitle"/>
      </w:pPr>
      <w:r>
        <w:t>Total Points: 53</w:t>
      </w:r>
      <w:bookmarkStart w:id="0" w:name="_GoBack"/>
      <w:bookmarkEnd w:id="0"/>
    </w:p>
    <w:p w:rsidR="00EC0E64" w:rsidRPr="008F2222" w:rsidRDefault="008F2222" w:rsidP="00EC0E64">
      <w:pPr>
        <w:rPr>
          <w:rStyle w:val="Strong"/>
        </w:rPr>
      </w:pPr>
      <w:r w:rsidRPr="008F2222">
        <w:rPr>
          <w:rStyle w:val="Strong"/>
        </w:rPr>
        <w:t>Complete both parts of this assignment.</w:t>
      </w:r>
    </w:p>
    <w:p w:rsidR="008F2222" w:rsidRDefault="008F2222" w:rsidP="00EC0E64"/>
    <w:p w:rsidR="00EC0E64" w:rsidRDefault="00EC0E64" w:rsidP="00EC0E64">
      <w:pPr>
        <w:pStyle w:val="Heading1"/>
      </w:pPr>
      <w:r>
        <w:t>Part 1: Exploring Common Additives</w:t>
      </w:r>
    </w:p>
    <w:p w:rsidR="00EC0E64" w:rsidRPr="00EC0E64" w:rsidRDefault="00EC0E64" w:rsidP="00EC0E64">
      <w:pPr>
        <w:rPr>
          <w:rStyle w:val="Strong"/>
        </w:rPr>
      </w:pPr>
      <w:r w:rsidRPr="00EC0E64">
        <w:rPr>
          <w:rStyle w:val="Strong"/>
        </w:rPr>
        <w:t xml:space="preserve">Fill in the chart to identify the uses, benefits, and risks of common food additives. Use the </w:t>
      </w:r>
      <w:r w:rsidRPr="00EE4F28">
        <w:rPr>
          <w:rStyle w:val="Strong"/>
        </w:rPr>
        <w:t xml:space="preserve">Food Ingredients &amp; Colors </w:t>
      </w:r>
      <w:r>
        <w:rPr>
          <w:rStyle w:val="Strong"/>
        </w:rPr>
        <w:t xml:space="preserve">brochure from the FDA linked on the Task page </w:t>
      </w:r>
      <w:r w:rsidRPr="00EC0E64">
        <w:rPr>
          <w:rStyle w:val="Strong"/>
        </w:rPr>
        <w:t>to get started</w:t>
      </w:r>
      <w:r>
        <w:rPr>
          <w:rStyle w:val="Strong"/>
        </w:rPr>
        <w:t xml:space="preserve">. However, you should also perform additional </w:t>
      </w:r>
      <w:r w:rsidRPr="00EC0E64">
        <w:rPr>
          <w:rStyle w:val="Strong"/>
        </w:rPr>
        <w:t xml:space="preserve">research </w:t>
      </w:r>
      <w:r>
        <w:rPr>
          <w:rStyle w:val="Strong"/>
        </w:rPr>
        <w:t xml:space="preserve">on your own to see </w:t>
      </w:r>
      <w:r w:rsidRPr="00EC0E64">
        <w:rPr>
          <w:rStyle w:val="Strong"/>
        </w:rPr>
        <w:t xml:space="preserve">if there are any known risks for each additive.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240"/>
        <w:gridCol w:w="3780"/>
        <w:gridCol w:w="3708"/>
      </w:tblGrid>
      <w:tr w:rsidR="00EC0E64" w:rsidTr="00EC0E64">
        <w:trPr>
          <w:trHeight w:val="576"/>
          <w:tblHeader/>
        </w:trPr>
        <w:tc>
          <w:tcPr>
            <w:tcW w:w="2448" w:type="dxa"/>
            <w:shd w:val="clear" w:color="auto" w:fill="557B5D" w:themeFill="accent1"/>
            <w:vAlign w:val="center"/>
          </w:tcPr>
          <w:p w:rsidR="00EC0E64" w:rsidRPr="00EC0E64" w:rsidRDefault="00EC0E64" w:rsidP="00EC0E6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C0E64">
              <w:rPr>
                <w:b/>
                <w:color w:val="FFFFFF" w:themeColor="background1"/>
                <w:sz w:val="28"/>
              </w:rPr>
              <w:t>Additive</w:t>
            </w:r>
          </w:p>
        </w:tc>
        <w:tc>
          <w:tcPr>
            <w:tcW w:w="3240" w:type="dxa"/>
            <w:shd w:val="clear" w:color="auto" w:fill="557B5D" w:themeFill="accent1"/>
            <w:vAlign w:val="center"/>
          </w:tcPr>
          <w:p w:rsidR="00EC0E64" w:rsidRPr="00EC0E64" w:rsidRDefault="00EC0E64" w:rsidP="00EC0E6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C0E64">
              <w:rPr>
                <w:b/>
                <w:color w:val="FFFFFF" w:themeColor="background1"/>
                <w:sz w:val="28"/>
              </w:rPr>
              <w:t>Foods Most Used In</w:t>
            </w:r>
          </w:p>
        </w:tc>
        <w:tc>
          <w:tcPr>
            <w:tcW w:w="3780" w:type="dxa"/>
            <w:shd w:val="clear" w:color="auto" w:fill="557B5D" w:themeFill="accent1"/>
            <w:vAlign w:val="center"/>
          </w:tcPr>
          <w:p w:rsidR="00EC0E64" w:rsidRPr="00EC0E64" w:rsidRDefault="00EC0E64" w:rsidP="00EC0E6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C0E64">
              <w:rPr>
                <w:b/>
                <w:color w:val="FFFFFF" w:themeColor="background1"/>
                <w:sz w:val="28"/>
              </w:rPr>
              <w:t>Benefits</w:t>
            </w:r>
          </w:p>
        </w:tc>
        <w:tc>
          <w:tcPr>
            <w:tcW w:w="3708" w:type="dxa"/>
            <w:shd w:val="clear" w:color="auto" w:fill="557B5D" w:themeFill="accent1"/>
            <w:vAlign w:val="center"/>
          </w:tcPr>
          <w:p w:rsidR="00EC0E64" w:rsidRPr="00EC0E64" w:rsidRDefault="00EC0E64" w:rsidP="00EC0E64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C0E64">
              <w:rPr>
                <w:b/>
                <w:color w:val="FFFFFF" w:themeColor="background1"/>
                <w:sz w:val="28"/>
              </w:rPr>
              <w:t>Risks</w:t>
            </w:r>
          </w:p>
        </w:tc>
      </w:tr>
      <w:tr w:rsidR="00EC0E64" w:rsidTr="00EC0E64">
        <w:tc>
          <w:tcPr>
            <w:tcW w:w="2448" w:type="dxa"/>
          </w:tcPr>
          <w:p w:rsidR="00EC0E64" w:rsidRPr="008F2222" w:rsidRDefault="00EC0E64" w:rsidP="008F222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F2222">
              <w:rPr>
                <w:b/>
              </w:rPr>
              <w:t>Monosodium Glutamate (MSG)</w:t>
            </w:r>
          </w:p>
        </w:tc>
        <w:tc>
          <w:tcPr>
            <w:tcW w:w="324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8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08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EC0E64" w:rsidTr="00EC0E64">
        <w:tc>
          <w:tcPr>
            <w:tcW w:w="2448" w:type="dxa"/>
          </w:tcPr>
          <w:p w:rsidR="00EC0E64" w:rsidRPr="008F2222" w:rsidRDefault="00EC0E64" w:rsidP="008F222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F2222">
              <w:rPr>
                <w:b/>
              </w:rPr>
              <w:t>Sodium Nitrate</w:t>
            </w:r>
          </w:p>
        </w:tc>
        <w:tc>
          <w:tcPr>
            <w:tcW w:w="324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8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08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EC0E64" w:rsidTr="00EC0E64">
        <w:tc>
          <w:tcPr>
            <w:tcW w:w="2448" w:type="dxa"/>
          </w:tcPr>
          <w:p w:rsidR="00EC0E64" w:rsidRPr="008F2222" w:rsidRDefault="00EC0E64" w:rsidP="008F222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F2222">
              <w:rPr>
                <w:b/>
              </w:rPr>
              <w:t>High Fructose Corn Syrup</w:t>
            </w:r>
          </w:p>
        </w:tc>
        <w:tc>
          <w:tcPr>
            <w:tcW w:w="324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8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08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EC0E64" w:rsidTr="00EC0E64">
        <w:tc>
          <w:tcPr>
            <w:tcW w:w="2448" w:type="dxa"/>
          </w:tcPr>
          <w:p w:rsidR="00EC0E64" w:rsidRPr="008F2222" w:rsidRDefault="00EC0E64" w:rsidP="008F222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F2222">
              <w:rPr>
                <w:b/>
              </w:rPr>
              <w:t>Carrageenan</w:t>
            </w:r>
          </w:p>
        </w:tc>
        <w:tc>
          <w:tcPr>
            <w:tcW w:w="324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8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08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EC0E64" w:rsidTr="00EC0E64">
        <w:tc>
          <w:tcPr>
            <w:tcW w:w="2448" w:type="dxa"/>
          </w:tcPr>
          <w:p w:rsidR="00EC0E64" w:rsidRPr="008F2222" w:rsidRDefault="00EC0E64" w:rsidP="008F2222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8F2222">
              <w:rPr>
                <w:b/>
              </w:rPr>
              <w:t>Artificial Coloring</w:t>
            </w:r>
          </w:p>
        </w:tc>
        <w:tc>
          <w:tcPr>
            <w:tcW w:w="324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80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708" w:type="dxa"/>
          </w:tcPr>
          <w:p w:rsidR="00EC0E64" w:rsidRPr="00EC0E64" w:rsidRDefault="00EC0E64" w:rsidP="00EC0E64">
            <w:r w:rsidRPr="00EC0E64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E64">
              <w:rPr>
                <w:rFonts w:cs="Arial"/>
                <w:color w:val="0070C0"/>
              </w:rPr>
              <w:instrText xml:space="preserve"> FORMTEXT </w:instrText>
            </w:r>
            <w:r w:rsidRPr="00EC0E64">
              <w:rPr>
                <w:rFonts w:cs="Arial"/>
                <w:b/>
                <w:color w:val="0070C0"/>
              </w:rPr>
            </w:r>
            <w:r w:rsidRPr="00EC0E64">
              <w:rPr>
                <w:rFonts w:cs="Arial"/>
                <w:b/>
                <w:color w:val="0070C0"/>
              </w:rPr>
              <w:fldChar w:fldCharType="separate"/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noProof/>
                <w:color w:val="0070C0"/>
              </w:rPr>
              <w:t> </w:t>
            </w:r>
            <w:r w:rsidRPr="00EC0E64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:rsidR="00EC0E64" w:rsidRDefault="00EC0E64" w:rsidP="00EC0E64">
      <w:pPr>
        <w:pStyle w:val="Heading1"/>
      </w:pPr>
      <w:r>
        <w:lastRenderedPageBreak/>
        <w:t>Part 2: What’s Inside?</w:t>
      </w:r>
    </w:p>
    <w:p w:rsidR="00EC0E64" w:rsidRPr="00EE4F28" w:rsidRDefault="00EC0E64" w:rsidP="00EC0E64">
      <w:pPr>
        <w:rPr>
          <w:rStyle w:val="Strong"/>
        </w:rPr>
      </w:pPr>
      <w:r w:rsidRPr="00EE4F28">
        <w:rPr>
          <w:rStyle w:val="Strong"/>
        </w:rPr>
        <w:t xml:space="preserve">Choose a packaged food with a lot of food additives. Research each additive to find out why it is added to this food. You can refer to Food Ingredients &amp; Colors </w:t>
      </w:r>
      <w:r>
        <w:rPr>
          <w:rStyle w:val="Strong"/>
        </w:rPr>
        <w:t>brochure from the FDA</w:t>
      </w:r>
      <w:r w:rsidRPr="00EE4F28">
        <w:rPr>
          <w:rStyle w:val="Strong"/>
        </w:rPr>
        <w:t xml:space="preserve"> linked on the Task page; the </w:t>
      </w:r>
      <w:r w:rsidR="00E1726B">
        <w:rPr>
          <w:rStyle w:val="Strong"/>
        </w:rPr>
        <w:t>information</w:t>
      </w:r>
      <w:r w:rsidRPr="00EE4F28">
        <w:rPr>
          <w:rStyle w:val="Strong"/>
        </w:rPr>
        <w:t xml:space="preserve"> on page 2 will help you get some ideas of what each type of additive does. </w:t>
      </w:r>
      <w:r w:rsidR="00E1726B">
        <w:rPr>
          <w:rStyle w:val="Strong"/>
        </w:rPr>
        <w:t>However, some independent searching will be necessary.</w:t>
      </w:r>
    </w:p>
    <w:p w:rsidR="00EC0E64" w:rsidRPr="00EE4F28" w:rsidRDefault="00EC0E64" w:rsidP="00EC0E64">
      <w:pPr>
        <w:rPr>
          <w:rStyle w:val="Strong"/>
        </w:rPr>
      </w:pPr>
      <w:r w:rsidRPr="00EE4F28">
        <w:rPr>
          <w:rStyle w:val="Strong"/>
        </w:rPr>
        <w:t xml:space="preserve">Complete the </w:t>
      </w:r>
      <w:r w:rsidR="00E1726B">
        <w:rPr>
          <w:rStyle w:val="Strong"/>
        </w:rPr>
        <w:t xml:space="preserve">packaged food </w:t>
      </w:r>
      <w:r w:rsidRPr="00EE4F28">
        <w:rPr>
          <w:rStyle w:val="Strong"/>
        </w:rPr>
        <w:t>chart below to tell the name of the additives in your packaged food and identify whether they are direct or indirect. For each one, you should also write a sentence or two telling why the manufacturer uses that additive. You can add more rows to the chart if there are more additives in the food than spaces provided.</w:t>
      </w:r>
    </w:p>
    <w:p w:rsidR="00EC0E64" w:rsidRPr="00EE4F28" w:rsidRDefault="00EC0E64" w:rsidP="00EC0E64">
      <w:pPr>
        <w:rPr>
          <w:rStyle w:val="Strong"/>
        </w:rPr>
      </w:pPr>
      <w:r w:rsidRPr="00EE4F28">
        <w:rPr>
          <w:rStyle w:val="Strong"/>
        </w:rPr>
        <w:t>Lastly, add a picture of the food, and write a one paragraph response to the question at the end of this section.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06"/>
        <w:gridCol w:w="8570"/>
      </w:tblGrid>
      <w:tr w:rsidR="00EC0E64" w:rsidTr="00E1726B">
        <w:trPr>
          <w:trHeight w:val="720"/>
        </w:trPr>
        <w:tc>
          <w:tcPr>
            <w:tcW w:w="5000" w:type="pct"/>
            <w:gridSpan w:val="2"/>
            <w:shd w:val="clear" w:color="auto" w:fill="557B5D" w:themeFill="accent1"/>
            <w:vAlign w:val="center"/>
          </w:tcPr>
          <w:p w:rsidR="00EC0E64" w:rsidRPr="00EE4F28" w:rsidRDefault="00EC0E64" w:rsidP="0059618D">
            <w:pPr>
              <w:jc w:val="center"/>
              <w:rPr>
                <w:b/>
                <w:color w:val="FFFFFF" w:themeColor="background1"/>
                <w:sz w:val="28"/>
              </w:rPr>
            </w:pPr>
            <w:r w:rsidRPr="00EE4F28">
              <w:rPr>
                <w:b/>
                <w:color w:val="FFFFFF" w:themeColor="background1"/>
                <w:sz w:val="28"/>
              </w:rPr>
              <w:t>Exact Name and Brand of the Packaged Food:</w:t>
            </w:r>
            <w:r w:rsidRPr="00EE4F28">
              <w:rPr>
                <w:color w:val="FFFFFF" w:themeColor="background1"/>
                <w:sz w:val="28"/>
              </w:rPr>
              <w:t xml:space="preserve"> </w:t>
            </w:r>
            <w:r w:rsidRPr="00EE4F28">
              <w:rPr>
                <w:b/>
                <w:color w:val="FFFFFF" w:themeColor="background1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4F28">
              <w:rPr>
                <w:color w:val="FFFFFF" w:themeColor="background1"/>
                <w:sz w:val="28"/>
              </w:rPr>
              <w:instrText xml:space="preserve"> FORMTEXT </w:instrText>
            </w:r>
            <w:r w:rsidRPr="00EE4F28">
              <w:rPr>
                <w:b/>
                <w:color w:val="FFFFFF" w:themeColor="background1"/>
                <w:sz w:val="28"/>
              </w:rPr>
            </w:r>
            <w:r w:rsidRPr="00EE4F28">
              <w:rPr>
                <w:b/>
                <w:color w:val="FFFFFF" w:themeColor="background1"/>
                <w:sz w:val="28"/>
              </w:rPr>
              <w:fldChar w:fldCharType="separate"/>
            </w:r>
            <w:r w:rsidRPr="00EE4F28">
              <w:rPr>
                <w:noProof/>
                <w:color w:val="FFFFFF" w:themeColor="background1"/>
                <w:sz w:val="28"/>
              </w:rPr>
              <w:t> </w:t>
            </w:r>
            <w:r w:rsidRPr="00EE4F28">
              <w:rPr>
                <w:noProof/>
                <w:color w:val="FFFFFF" w:themeColor="background1"/>
                <w:sz w:val="28"/>
              </w:rPr>
              <w:t> </w:t>
            </w:r>
            <w:r w:rsidRPr="00EE4F28">
              <w:rPr>
                <w:noProof/>
                <w:color w:val="FFFFFF" w:themeColor="background1"/>
                <w:sz w:val="28"/>
              </w:rPr>
              <w:t> </w:t>
            </w:r>
            <w:r w:rsidRPr="00EE4F28">
              <w:rPr>
                <w:noProof/>
                <w:color w:val="FFFFFF" w:themeColor="background1"/>
                <w:sz w:val="28"/>
              </w:rPr>
              <w:t> </w:t>
            </w:r>
            <w:r w:rsidRPr="00EE4F28">
              <w:rPr>
                <w:noProof/>
                <w:color w:val="FFFFFF" w:themeColor="background1"/>
                <w:sz w:val="28"/>
              </w:rPr>
              <w:t> </w:t>
            </w:r>
            <w:r w:rsidRPr="00EE4F28">
              <w:rPr>
                <w:b/>
                <w:color w:val="FFFFFF" w:themeColor="background1"/>
                <w:sz w:val="28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 w:val="restart"/>
          </w:tcPr>
          <w:p w:rsidR="00EC0E64" w:rsidRDefault="00EC0E64" w:rsidP="0059618D">
            <w:r w:rsidRPr="00E6114A">
              <w:rPr>
                <w:b/>
              </w:rPr>
              <w:t>Additive: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Direct or Indirect?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/>
          </w:tcPr>
          <w:p w:rsidR="00EC0E64" w:rsidRDefault="00EC0E64" w:rsidP="0059618D"/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Why is it here? What’s the purpose?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 w:val="restart"/>
            <w:shd w:val="clear" w:color="auto" w:fill="F2F2F2" w:themeFill="background1" w:themeFillShade="F2"/>
          </w:tcPr>
          <w:p w:rsidR="00EC0E64" w:rsidRDefault="00EC0E64" w:rsidP="0059618D">
            <w:r w:rsidRPr="00E6114A">
              <w:rPr>
                <w:b/>
              </w:rPr>
              <w:t>Additive: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  <w:tc>
          <w:tcPr>
            <w:tcW w:w="3252" w:type="pct"/>
            <w:shd w:val="clear" w:color="auto" w:fill="F2F2F2" w:themeFill="background1" w:themeFillShade="F2"/>
          </w:tcPr>
          <w:p w:rsidR="00EC0E64" w:rsidRDefault="00EC0E64" w:rsidP="0059618D">
            <w:r>
              <w:rPr>
                <w:b/>
              </w:rPr>
              <w:t>Direct or Indirect?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/>
            <w:shd w:val="clear" w:color="auto" w:fill="F2F2F2" w:themeFill="background1" w:themeFillShade="F2"/>
          </w:tcPr>
          <w:p w:rsidR="00EC0E64" w:rsidRDefault="00EC0E64" w:rsidP="0059618D"/>
        </w:tc>
        <w:tc>
          <w:tcPr>
            <w:tcW w:w="3252" w:type="pct"/>
            <w:shd w:val="clear" w:color="auto" w:fill="F2F2F2" w:themeFill="background1" w:themeFillShade="F2"/>
          </w:tcPr>
          <w:p w:rsidR="00EC0E64" w:rsidRDefault="00EC0E64" w:rsidP="0059618D">
            <w:r>
              <w:rPr>
                <w:b/>
              </w:rPr>
              <w:t>Why is it here? What’s the purpose?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 w:val="restart"/>
          </w:tcPr>
          <w:p w:rsidR="00EC0E64" w:rsidRDefault="00EC0E64" w:rsidP="0059618D">
            <w:r w:rsidRPr="00E6114A">
              <w:rPr>
                <w:b/>
              </w:rPr>
              <w:t>Additive: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Direct or Indirect?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/>
          </w:tcPr>
          <w:p w:rsidR="00EC0E64" w:rsidRDefault="00EC0E64" w:rsidP="0059618D"/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Why is it here? What’s the purpose?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 w:val="restart"/>
            <w:shd w:val="clear" w:color="auto" w:fill="F2F2F2" w:themeFill="background1" w:themeFillShade="F2"/>
          </w:tcPr>
          <w:p w:rsidR="00EC0E64" w:rsidRDefault="00EC0E64" w:rsidP="0059618D">
            <w:r w:rsidRPr="00E6114A">
              <w:rPr>
                <w:b/>
              </w:rPr>
              <w:t>Additive: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  <w:tc>
          <w:tcPr>
            <w:tcW w:w="3252" w:type="pct"/>
            <w:shd w:val="clear" w:color="auto" w:fill="F2F2F2" w:themeFill="background1" w:themeFillShade="F2"/>
          </w:tcPr>
          <w:p w:rsidR="00EC0E64" w:rsidRDefault="00EC0E64" w:rsidP="0059618D">
            <w:r>
              <w:rPr>
                <w:b/>
              </w:rPr>
              <w:t>Direct or Indirect?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/>
            <w:shd w:val="clear" w:color="auto" w:fill="F2F2F2" w:themeFill="background1" w:themeFillShade="F2"/>
          </w:tcPr>
          <w:p w:rsidR="00EC0E64" w:rsidRDefault="00EC0E64" w:rsidP="0059618D"/>
        </w:tc>
        <w:tc>
          <w:tcPr>
            <w:tcW w:w="3252" w:type="pct"/>
            <w:shd w:val="clear" w:color="auto" w:fill="F2F2F2" w:themeFill="background1" w:themeFillShade="F2"/>
          </w:tcPr>
          <w:p w:rsidR="00EC0E64" w:rsidRDefault="00EC0E64" w:rsidP="0059618D">
            <w:r>
              <w:rPr>
                <w:b/>
              </w:rPr>
              <w:t>Why is it here? What’s the purpose?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 w:val="restart"/>
          </w:tcPr>
          <w:p w:rsidR="00EC0E64" w:rsidRDefault="00EC0E64" w:rsidP="0059618D">
            <w:r w:rsidRPr="00E6114A">
              <w:rPr>
                <w:b/>
              </w:rPr>
              <w:t>Additive: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Direct or Indirect?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  <w:tr w:rsidR="00EC0E64" w:rsidTr="00E1726B">
        <w:tc>
          <w:tcPr>
            <w:tcW w:w="1748" w:type="pct"/>
            <w:vMerge/>
          </w:tcPr>
          <w:p w:rsidR="00EC0E64" w:rsidRDefault="00EC0E64" w:rsidP="0059618D"/>
        </w:tc>
        <w:tc>
          <w:tcPr>
            <w:tcW w:w="3252" w:type="pct"/>
          </w:tcPr>
          <w:p w:rsidR="00EC0E64" w:rsidRDefault="00EC0E64" w:rsidP="0059618D">
            <w:r>
              <w:rPr>
                <w:b/>
              </w:rPr>
              <w:t>Why is it here? What’s the purpose?</w:t>
            </w:r>
            <w:r>
              <w:t xml:space="preserve"> </w:t>
            </w:r>
            <w:r w:rsidRPr="00E6114A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114A">
              <w:rPr>
                <w:color w:val="0070C0"/>
              </w:rPr>
              <w:instrText xml:space="preserve"> FORMTEXT </w:instrText>
            </w:r>
            <w:r w:rsidRPr="00E6114A">
              <w:rPr>
                <w:b/>
                <w:color w:val="0070C0"/>
              </w:rPr>
            </w:r>
            <w:r w:rsidRPr="00E6114A">
              <w:rPr>
                <w:b/>
                <w:color w:val="0070C0"/>
              </w:rPr>
              <w:fldChar w:fldCharType="separate"/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noProof/>
                <w:color w:val="0070C0"/>
              </w:rPr>
              <w:t> </w:t>
            </w:r>
            <w:r w:rsidRPr="00E6114A">
              <w:rPr>
                <w:b/>
                <w:color w:val="0070C0"/>
              </w:rPr>
              <w:fldChar w:fldCharType="end"/>
            </w:r>
          </w:p>
        </w:tc>
      </w:tr>
    </w:tbl>
    <w:p w:rsidR="00EC0E64" w:rsidRDefault="00EC0E64" w:rsidP="00EC0E64"/>
    <w:p w:rsidR="00EC0E64" w:rsidRDefault="00EC0E64" w:rsidP="008F2222">
      <w:pPr>
        <w:pStyle w:val="ListParagraph"/>
        <w:numPr>
          <w:ilvl w:val="0"/>
          <w:numId w:val="5"/>
        </w:numPr>
      </w:pPr>
      <w:r>
        <w:t>What does food look like? Add a photo of it below.</w:t>
      </w:r>
    </w:p>
    <w:p w:rsidR="00EC0E64" w:rsidRDefault="008F2222" w:rsidP="008F2222">
      <w:pPr>
        <w:pStyle w:val="ListParagraph"/>
        <w:ind w:left="360"/>
      </w:pP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EC0E64" w:rsidRDefault="00EC0E64" w:rsidP="008F2222">
      <w:pPr>
        <w:pStyle w:val="ListParagraph"/>
        <w:numPr>
          <w:ilvl w:val="0"/>
          <w:numId w:val="5"/>
        </w:numPr>
      </w:pPr>
      <w:r w:rsidRPr="00EE4F28">
        <w:lastRenderedPageBreak/>
        <w:t>Write a brief paragraph (3</w:t>
      </w:r>
      <w:r>
        <w:t>-5</w:t>
      </w:r>
      <w:r w:rsidRPr="00EE4F28">
        <w:t xml:space="preserve"> sentences) about how looking into the food additives influenced your thoughts about consuming this specific food.</w:t>
      </w:r>
    </w:p>
    <w:p w:rsidR="00EC0E64" w:rsidRDefault="008F2222" w:rsidP="008F2222">
      <w:pPr>
        <w:pStyle w:val="ListParagraph"/>
        <w:ind w:left="360"/>
        <w:rPr>
          <w:b/>
          <w:color w:val="0070C0"/>
          <w:u w:val="single"/>
        </w:rPr>
      </w:pPr>
      <w:r w:rsidRPr="008D5E86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color w:val="0070C0"/>
          <w:u w:val="single"/>
        </w:rPr>
        <w:instrText xml:space="preserve"> FORMTEXT </w:instrText>
      </w:r>
      <w:r w:rsidRPr="008D5E86">
        <w:rPr>
          <w:rFonts w:cs="Arial"/>
          <w:b/>
          <w:color w:val="0070C0"/>
          <w:u w:val="single"/>
        </w:rPr>
      </w:r>
      <w:r w:rsidRPr="008D5E86">
        <w:rPr>
          <w:rFonts w:cs="Arial"/>
          <w:b/>
          <w:color w:val="0070C0"/>
          <w:u w:val="single"/>
        </w:rPr>
        <w:fldChar w:fldCharType="separate"/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noProof/>
          <w:color w:val="0070C0"/>
          <w:u w:val="single"/>
        </w:rPr>
        <w:t> </w:t>
      </w:r>
      <w:r w:rsidRPr="008D5E86">
        <w:rPr>
          <w:rFonts w:cs="Arial"/>
          <w:b/>
          <w:color w:val="0070C0"/>
          <w:u w:val="single"/>
        </w:rPr>
        <w:fldChar w:fldCharType="end"/>
      </w:r>
    </w:p>
    <w:p w:rsidR="00EC0E64" w:rsidRDefault="00EC0E64" w:rsidP="00EC0E64"/>
    <w:p w:rsidR="00EC0E64" w:rsidRPr="00EC0E64" w:rsidRDefault="00EC0E64" w:rsidP="00EC0E64"/>
    <w:sectPr w:rsidR="00EC0E64" w:rsidRPr="00EC0E64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BBF" w:rsidRDefault="00EE4BBF" w:rsidP="00AE7420">
      <w:pPr>
        <w:spacing w:after="0" w:line="240" w:lineRule="auto"/>
      </w:pPr>
      <w:r>
        <w:separator/>
      </w:r>
    </w:p>
  </w:endnote>
  <w:endnote w:type="continuationSeparator" w:id="0">
    <w:p w:rsidR="00EE4BBF" w:rsidRDefault="00EE4BBF" w:rsidP="00AE7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420" w:rsidRDefault="00AE7420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BBF" w:rsidRDefault="00EE4BBF" w:rsidP="00AE7420">
      <w:pPr>
        <w:spacing w:after="0" w:line="240" w:lineRule="auto"/>
      </w:pPr>
      <w:r>
        <w:separator/>
      </w:r>
    </w:p>
  </w:footnote>
  <w:footnote w:type="continuationSeparator" w:id="0">
    <w:p w:rsidR="00EE4BBF" w:rsidRDefault="00EE4BBF" w:rsidP="00AE74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72778"/>
    <w:multiLevelType w:val="hybridMultilevel"/>
    <w:tmpl w:val="A77E2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B66BE"/>
    <w:multiLevelType w:val="hybridMultilevel"/>
    <w:tmpl w:val="3D1A9B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C26EC"/>
    <w:rsid w:val="00220580"/>
    <w:rsid w:val="002C2B59"/>
    <w:rsid w:val="003910EE"/>
    <w:rsid w:val="003A4430"/>
    <w:rsid w:val="00496408"/>
    <w:rsid w:val="00525A3A"/>
    <w:rsid w:val="00627287"/>
    <w:rsid w:val="0063711B"/>
    <w:rsid w:val="00644BDA"/>
    <w:rsid w:val="0064557B"/>
    <w:rsid w:val="006E2340"/>
    <w:rsid w:val="007610A0"/>
    <w:rsid w:val="007F372F"/>
    <w:rsid w:val="008F2222"/>
    <w:rsid w:val="009B3D26"/>
    <w:rsid w:val="009C3D21"/>
    <w:rsid w:val="009D5192"/>
    <w:rsid w:val="00A27B1D"/>
    <w:rsid w:val="00A6245E"/>
    <w:rsid w:val="00A7700C"/>
    <w:rsid w:val="00AE3CAB"/>
    <w:rsid w:val="00AE7420"/>
    <w:rsid w:val="00B83431"/>
    <w:rsid w:val="00B97DD7"/>
    <w:rsid w:val="00BB60CD"/>
    <w:rsid w:val="00BF06C8"/>
    <w:rsid w:val="00C37F6D"/>
    <w:rsid w:val="00CA01FC"/>
    <w:rsid w:val="00CB7383"/>
    <w:rsid w:val="00D73322"/>
    <w:rsid w:val="00E12449"/>
    <w:rsid w:val="00E1726B"/>
    <w:rsid w:val="00EC0E64"/>
    <w:rsid w:val="00EE4BBF"/>
    <w:rsid w:val="00FB7F8F"/>
    <w:rsid w:val="00FC7ADC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21CFD"/>
  <w15:docId w15:val="{3E6AA95E-052B-4EAE-8D3B-7DEB9EA9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A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0A0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A6245E"/>
    <w:pPr>
      <w:pBdr>
        <w:bottom w:val="single" w:sz="8" w:space="4" w:color="0066FF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A6245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610A0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557B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610A0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610A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9C3D21"/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9C3D21"/>
    <w:pPr>
      <w:spacing w:before="120" w:line="240" w:lineRule="auto"/>
    </w:pPr>
    <w:rPr>
      <w:rFonts w:asciiTheme="majorHAnsi" w:eastAsiaTheme="minorEastAsia" w:hAnsiTheme="majorHAnsi" w:cs="Times New Roman"/>
      <w:b/>
      <w:color w:val="D74317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7F372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EC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453</Words>
  <Characters>2303</Characters>
  <Application>Microsoft Office Word</Application>
  <DocSecurity>0</DocSecurity>
  <Lines>88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18</cp:revision>
  <dcterms:created xsi:type="dcterms:W3CDTF">2017-01-23T22:09:00Z</dcterms:created>
  <dcterms:modified xsi:type="dcterms:W3CDTF">2019-07-24T14:31:00Z</dcterms:modified>
</cp:coreProperties>
</file>