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A0" w:rsidRPr="00982A96" w:rsidRDefault="00B241A0" w:rsidP="00B241A0">
      <w:pPr>
        <w:pStyle w:val="NoSpacing"/>
        <w:rPr>
          <w:rFonts w:asciiTheme="minorHAnsi" w:hAnsiTheme="minorHAnsi"/>
        </w:rPr>
      </w:pPr>
      <w:r w:rsidRPr="00982A96">
        <w:rPr>
          <w:rFonts w:asciiTheme="minorHAnsi" w:hAnsiTheme="minorHAnsi"/>
        </w:rPr>
        <w:t xml:space="preserve">Name: </w:t>
      </w:r>
      <w:r w:rsidRPr="00982A96">
        <w:rPr>
          <w:rFonts w:asciiTheme="minorHAnsi" w:hAnsiTheme="minorHAnsi"/>
          <w:u w:val="single"/>
        </w:rPr>
        <w:fldChar w:fldCharType="begin">
          <w:ffData>
            <w:name w:val="Text1"/>
            <w:enabled/>
            <w:calcOnExit w:val="0"/>
            <w:textInput/>
          </w:ffData>
        </w:fldChar>
      </w:r>
      <w:bookmarkStart w:id="0" w:name="Text1"/>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0"/>
    </w:p>
    <w:p w:rsidR="00B241A0" w:rsidRPr="00982A96" w:rsidRDefault="00B241A0" w:rsidP="00B241A0">
      <w:pPr>
        <w:pStyle w:val="NoSpacing"/>
        <w:rPr>
          <w:rFonts w:asciiTheme="minorHAnsi" w:hAnsiTheme="minorHAnsi"/>
        </w:rPr>
      </w:pPr>
      <w:r w:rsidRPr="00982A96">
        <w:rPr>
          <w:rFonts w:asciiTheme="minorHAnsi" w:hAnsiTheme="minorHAnsi"/>
        </w:rPr>
        <w:t xml:space="preserve">Date: </w:t>
      </w:r>
      <w:r w:rsidRPr="00982A96">
        <w:rPr>
          <w:rFonts w:asciiTheme="minorHAnsi" w:hAnsiTheme="minorHAnsi"/>
          <w:u w:val="single"/>
        </w:rPr>
        <w:fldChar w:fldCharType="begin">
          <w:ffData>
            <w:name w:val="Text2"/>
            <w:enabled/>
            <w:calcOnExit w:val="0"/>
            <w:textInput/>
          </w:ffData>
        </w:fldChar>
      </w:r>
      <w:bookmarkStart w:id="1" w:name="Text2"/>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1"/>
    </w:p>
    <w:p w:rsidR="00B241A0" w:rsidRPr="00982A96" w:rsidRDefault="00B241A0" w:rsidP="00B241A0">
      <w:pPr>
        <w:pStyle w:val="NoSpacing"/>
        <w:rPr>
          <w:rFonts w:asciiTheme="minorHAnsi" w:hAnsiTheme="minorHAnsi"/>
        </w:rPr>
      </w:pPr>
      <w:r w:rsidRPr="00982A96">
        <w:rPr>
          <w:rFonts w:asciiTheme="minorHAnsi" w:hAnsiTheme="minorHAnsi"/>
        </w:rPr>
        <w:t xml:space="preserve">School: </w:t>
      </w:r>
      <w:r w:rsidRPr="00982A96">
        <w:rPr>
          <w:rFonts w:asciiTheme="minorHAnsi" w:hAnsiTheme="minorHAnsi"/>
          <w:u w:val="single"/>
        </w:rPr>
        <w:fldChar w:fldCharType="begin">
          <w:ffData>
            <w:name w:val="Text3"/>
            <w:enabled/>
            <w:calcOnExit w:val="0"/>
            <w:textInput/>
          </w:ffData>
        </w:fldChar>
      </w:r>
      <w:bookmarkStart w:id="2" w:name="Text3"/>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2"/>
    </w:p>
    <w:p w:rsidR="00482E88" w:rsidRDefault="00B241A0" w:rsidP="005D7193">
      <w:pPr>
        <w:pStyle w:val="NoSpacing"/>
        <w:rPr>
          <w:rFonts w:asciiTheme="minorHAnsi" w:hAnsiTheme="minorHAnsi"/>
          <w:u w:val="single"/>
        </w:rPr>
      </w:pPr>
      <w:r w:rsidRPr="00982A96">
        <w:rPr>
          <w:rFonts w:asciiTheme="minorHAnsi" w:hAnsiTheme="minorHAnsi"/>
        </w:rPr>
        <w:t xml:space="preserve">Facilitator: </w:t>
      </w:r>
      <w:r w:rsidRPr="00982A96">
        <w:rPr>
          <w:rFonts w:asciiTheme="minorHAnsi" w:hAnsiTheme="minorHAnsi"/>
          <w:u w:val="single"/>
        </w:rPr>
        <w:fldChar w:fldCharType="begin">
          <w:ffData>
            <w:name w:val="Text4"/>
            <w:enabled/>
            <w:calcOnExit w:val="0"/>
            <w:textInput/>
          </w:ffData>
        </w:fldChar>
      </w:r>
      <w:bookmarkStart w:id="3" w:name="Text4"/>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bookmarkEnd w:id="3"/>
    </w:p>
    <w:p w:rsidR="005D7193" w:rsidRPr="005D7193" w:rsidRDefault="005D7193" w:rsidP="005D7193">
      <w:pPr>
        <w:pStyle w:val="NoSpacing"/>
        <w:rPr>
          <w:rFonts w:asciiTheme="minorHAnsi" w:hAnsiTheme="minorHAnsi"/>
        </w:rPr>
      </w:pPr>
    </w:p>
    <w:p w:rsidR="00EC5869" w:rsidRPr="005D7193" w:rsidRDefault="006D67EA" w:rsidP="005D7193">
      <w:pPr>
        <w:pBdr>
          <w:bottom w:val="double" w:sz="6" w:space="1" w:color="auto"/>
        </w:pBdr>
        <w:spacing w:after="0" w:line="240" w:lineRule="auto"/>
        <w:rPr>
          <w:color w:val="7030A0"/>
          <w:sz w:val="52"/>
          <w:szCs w:val="52"/>
        </w:rPr>
      </w:pPr>
      <w:r>
        <w:rPr>
          <w:color w:val="0070C0"/>
          <w:sz w:val="52"/>
          <w:szCs w:val="52"/>
        </w:rPr>
        <w:t>2</w:t>
      </w:r>
      <w:r w:rsidR="00EC5869" w:rsidRPr="00EC5869">
        <w:rPr>
          <w:color w:val="0070C0"/>
          <w:sz w:val="52"/>
          <w:szCs w:val="52"/>
        </w:rPr>
        <w:t>.0</w:t>
      </w:r>
      <w:r w:rsidR="00EC5869">
        <w:rPr>
          <w:color w:val="0070C0"/>
          <w:sz w:val="52"/>
          <w:szCs w:val="52"/>
        </w:rPr>
        <w:t>4</w:t>
      </w:r>
      <w:r w:rsidR="00EC5869" w:rsidRPr="00EC5869">
        <w:rPr>
          <w:color w:val="0070C0"/>
          <w:sz w:val="52"/>
          <w:szCs w:val="52"/>
        </w:rPr>
        <w:t xml:space="preserve"> </w:t>
      </w:r>
      <w:r w:rsidR="00EC5869">
        <w:rPr>
          <w:color w:val="0070C0"/>
          <w:sz w:val="52"/>
          <w:szCs w:val="52"/>
        </w:rPr>
        <w:t>Bill of Rights</w:t>
      </w:r>
    </w:p>
    <w:p w:rsidR="00EC26DA" w:rsidRDefault="00BE52AC" w:rsidP="00B241A0">
      <w:pPr>
        <w:spacing w:after="0"/>
        <w:rPr>
          <w:rFonts w:asciiTheme="minorHAnsi" w:hAnsiTheme="minorHAnsi"/>
        </w:rPr>
      </w:pPr>
      <w:r>
        <w:rPr>
          <w:rFonts w:asciiTheme="minorHAnsi" w:hAnsiTheme="minorHAnsi"/>
        </w:rPr>
        <w:t xml:space="preserve">I. </w:t>
      </w:r>
      <w:r w:rsidR="00EC26DA">
        <w:rPr>
          <w:rFonts w:asciiTheme="minorHAnsi" w:hAnsiTheme="minorHAnsi"/>
        </w:rPr>
        <w:t>Bill of Rights</w:t>
      </w:r>
    </w:p>
    <w:p w:rsidR="00B241A0" w:rsidRPr="00982A96" w:rsidRDefault="00B241A0" w:rsidP="00B241A0">
      <w:pPr>
        <w:spacing w:after="0"/>
        <w:rPr>
          <w:rFonts w:asciiTheme="minorHAnsi" w:hAnsiTheme="minorHAnsi"/>
        </w:rPr>
      </w:pPr>
      <w:r w:rsidRPr="00982A96">
        <w:rPr>
          <w:rFonts w:asciiTheme="minorHAnsi" w:hAnsiTheme="minorHAnsi"/>
        </w:rPr>
        <w:t xml:space="preserve">Directions:  Match </w:t>
      </w:r>
      <w:r w:rsidR="00982A96" w:rsidRPr="00982A96">
        <w:rPr>
          <w:rFonts w:asciiTheme="minorHAnsi" w:hAnsiTheme="minorHAnsi"/>
        </w:rPr>
        <w:t>the brief summary with the correct amendment</w:t>
      </w:r>
      <w:r w:rsidRPr="00982A96">
        <w:rPr>
          <w:rFonts w:asciiTheme="minorHAnsi" w:hAnsiTheme="minorHAnsi"/>
        </w:rPr>
        <w:t xml:space="preserve">.  </w:t>
      </w:r>
    </w:p>
    <w:p w:rsidR="00B241A0" w:rsidRPr="00982A96" w:rsidRDefault="00B241A0" w:rsidP="00B241A0">
      <w:pPr>
        <w:pStyle w:val="ListParagraph"/>
        <w:spacing w:after="0"/>
        <w:rPr>
          <w:rFonts w:asciiTheme="minorHAnsi" w:hAnsiTheme="minorHAnsi"/>
        </w:rPr>
      </w:pP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Citizens have the right to a trial by jury.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Citizens have freedom of religion, press, speech, and religion.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Powers not delegated to the United States, nor prohibited by the states, are reserved to the states, or to the people.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Citizens have the right to bear arms.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Prevents unreasonable search and seizures without a warrant or probable cause.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You have the right to speedy trial.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There will be no cruel or unusual punishment.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In time of peace, you do</w:t>
      </w:r>
      <w:r w:rsidR="00F03C2A" w:rsidRPr="00982A96">
        <w:rPr>
          <w:rFonts w:asciiTheme="minorHAnsi" w:hAnsiTheme="minorHAnsi"/>
        </w:rPr>
        <w:t xml:space="preserve"> not</w:t>
      </w:r>
      <w:r w:rsidRPr="00982A96">
        <w:rPr>
          <w:rFonts w:asciiTheme="minorHAnsi" w:hAnsiTheme="minorHAnsi"/>
        </w:rPr>
        <w:t xml:space="preserve"> have to quarter troops in your home.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Protection of rights not listed specifically in the Bill of Rights.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B241A0" w:rsidRPr="00982A96" w:rsidRDefault="00B241A0" w:rsidP="00982A96">
      <w:pPr>
        <w:pStyle w:val="ListParagraph"/>
        <w:numPr>
          <w:ilvl w:val="0"/>
          <w:numId w:val="1"/>
        </w:numPr>
        <w:spacing w:after="0" w:line="360" w:lineRule="auto"/>
        <w:ind w:left="648"/>
        <w:rPr>
          <w:rFonts w:asciiTheme="minorHAnsi" w:hAnsiTheme="minorHAnsi"/>
        </w:rPr>
      </w:pPr>
      <w:r w:rsidRPr="00982A96">
        <w:rPr>
          <w:rFonts w:asciiTheme="minorHAnsi" w:hAnsiTheme="minorHAnsi"/>
        </w:rPr>
        <w:t xml:space="preserve">You have the right to due process under the law and you may not be tried for the same crime twice.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Default="00982A96" w:rsidP="00982A96">
      <w:pPr>
        <w:spacing w:after="0" w:line="240" w:lineRule="auto"/>
        <w:ind w:left="360"/>
        <w:rPr>
          <w:rFonts w:asciiTheme="minorHAnsi" w:hAnsiTheme="minorHAnsi"/>
        </w:rPr>
      </w:pPr>
    </w:p>
    <w:p w:rsidR="00982A96" w:rsidRPr="00982A96" w:rsidRDefault="00982A96" w:rsidP="00982A96">
      <w:pPr>
        <w:spacing w:after="0" w:line="240" w:lineRule="auto"/>
        <w:ind w:left="360"/>
        <w:rPr>
          <w:rFonts w:asciiTheme="minorHAnsi" w:hAnsiTheme="minorHAnsi"/>
        </w:rPr>
        <w:sectPr w:rsidR="00982A96" w:rsidRPr="00982A96" w:rsidSect="00EC5869">
          <w:pgSz w:w="12240" w:h="15840"/>
          <w:pgMar w:top="450" w:right="1440" w:bottom="1440" w:left="1440" w:header="720" w:footer="720" w:gutter="0"/>
          <w:cols w:space="720"/>
          <w:docGrid w:linePitch="360"/>
        </w:sectPr>
      </w:pP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lastRenderedPageBreak/>
        <w:t>Amendment 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IV</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V</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lastRenderedPageBreak/>
        <w:t>Amendment VI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VII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VIII</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IX</w:t>
      </w:r>
    </w:p>
    <w:p w:rsidR="00982A96" w:rsidRPr="00982A96" w:rsidRDefault="00982A96" w:rsidP="00982A96">
      <w:pPr>
        <w:spacing w:after="0" w:line="240" w:lineRule="auto"/>
        <w:ind w:left="360"/>
        <w:rPr>
          <w:rFonts w:asciiTheme="minorHAnsi" w:hAnsiTheme="minorHAnsi"/>
        </w:rPr>
      </w:pPr>
      <w:r w:rsidRPr="00982A96">
        <w:rPr>
          <w:rFonts w:asciiTheme="minorHAnsi" w:hAnsiTheme="minorHAnsi"/>
        </w:rPr>
        <w:t>Amendment X</w:t>
      </w:r>
    </w:p>
    <w:p w:rsidR="00982A96" w:rsidRPr="00982A96" w:rsidRDefault="00982A96" w:rsidP="00B241A0">
      <w:pPr>
        <w:spacing w:after="0" w:line="240" w:lineRule="auto"/>
        <w:ind w:left="360"/>
        <w:rPr>
          <w:rFonts w:asciiTheme="minorHAnsi" w:hAnsiTheme="minorHAnsi"/>
        </w:rPr>
        <w:sectPr w:rsidR="00982A96" w:rsidRPr="00982A96" w:rsidSect="00982A96">
          <w:type w:val="continuous"/>
          <w:pgSz w:w="12240" w:h="15840"/>
          <w:pgMar w:top="450" w:right="1440" w:bottom="1440" w:left="1440" w:header="720" w:footer="720" w:gutter="0"/>
          <w:cols w:num="2" w:space="720"/>
          <w:docGrid w:linePitch="360"/>
        </w:sectPr>
      </w:pPr>
    </w:p>
    <w:p w:rsidR="00982A96" w:rsidRPr="00982A96" w:rsidRDefault="00982A96" w:rsidP="00B241A0">
      <w:pPr>
        <w:spacing w:after="0" w:line="240" w:lineRule="auto"/>
        <w:ind w:left="360"/>
        <w:rPr>
          <w:rFonts w:asciiTheme="minorHAnsi" w:hAnsiTheme="minorHAnsi"/>
        </w:rPr>
      </w:pPr>
    </w:p>
    <w:p w:rsidR="00EC26DA" w:rsidRDefault="00BE52AC" w:rsidP="00982A96">
      <w:pPr>
        <w:spacing w:after="0" w:line="240" w:lineRule="auto"/>
        <w:rPr>
          <w:rFonts w:asciiTheme="minorHAnsi" w:hAnsiTheme="minorHAnsi"/>
        </w:rPr>
      </w:pPr>
      <w:r>
        <w:rPr>
          <w:rFonts w:asciiTheme="minorHAnsi" w:hAnsiTheme="minorHAnsi"/>
        </w:rPr>
        <w:t xml:space="preserve">II. </w:t>
      </w:r>
      <w:r w:rsidR="00EC26DA" w:rsidRPr="00982A96">
        <w:rPr>
          <w:rFonts w:asciiTheme="minorHAnsi" w:hAnsiTheme="minorHAnsi"/>
        </w:rPr>
        <w:t>Case Study on Bill of Rights</w:t>
      </w:r>
    </w:p>
    <w:p w:rsidR="00B241A0" w:rsidRPr="00982A96" w:rsidRDefault="00982A96" w:rsidP="00982A96">
      <w:pPr>
        <w:spacing w:after="0" w:line="240" w:lineRule="auto"/>
        <w:rPr>
          <w:rFonts w:asciiTheme="minorHAnsi" w:hAnsiTheme="minorHAnsi"/>
        </w:rPr>
      </w:pPr>
      <w:r w:rsidRPr="00982A96">
        <w:rPr>
          <w:rFonts w:asciiTheme="minorHAnsi" w:hAnsiTheme="minorHAnsi"/>
        </w:rPr>
        <w:t>Directions: Match the Case Study on Bill of Rights with the correct amendment. An amendment may be used more than one time.</w:t>
      </w:r>
    </w:p>
    <w:p w:rsidR="00B241A0" w:rsidRPr="00982A96" w:rsidRDefault="00B241A0" w:rsidP="00B241A0">
      <w:pPr>
        <w:spacing w:after="0" w:line="240" w:lineRule="auto"/>
        <w:ind w:left="360"/>
        <w:rPr>
          <w:rFonts w:ascii="Times New Roman" w:hAnsi="Times New Roman"/>
        </w:rPr>
      </w:pPr>
    </w:p>
    <w:p w:rsidR="00982A96" w:rsidRPr="00982A96" w:rsidRDefault="00982A96" w:rsidP="00982A96">
      <w:pPr>
        <w:numPr>
          <w:ilvl w:val="0"/>
          <w:numId w:val="2"/>
        </w:numPr>
      </w:pPr>
      <w:r w:rsidRPr="00982A96">
        <w:t>The City of Chicago’s city council is concerned about the growing number of deaths involving shootings of its citizens. The council decides the answer to the problem is to prohibit individual citizens from owning or possessing hand guns within the city limits.  What amendment is related to this issue?</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t>After a long trial, an accused person is found guilty of first degree murder and sentenced to execution by lethal injection. When the sentence was carried out, the execution failed to be carried out properly. The drugs for the lethal injection had to be administered four different times before the death of the convicted murderer occurred more than 45 minutes later. What amendment is related to this event?</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lastRenderedPageBreak/>
        <w:t>A seventh grade student in a public school that requires students to wear uniforms is a devout Christian. It is her habit to wear a cross on a necklace at all times. The school dress code prohibits wearing jewelry with the school uniforms. The student, however, will not remove the cross based on her beliefs. The school ordered her to remove the cross or be suspended from school. What amendment is related to this scenario?</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t>A veteran is concerned because he is unable to receive what he views as timely treatment in a Veteran’s Administration hospital. He complained to a government official and asked other veterans who had received similar treatment to sign a petition expressing their concern. Which amendment is related to this scenario?</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t>A citizen is stopped for driving too fast and running through a red light. The police officer asks to search the vehicle after stopping the offender.  During the search he finds drugs and drug paraphernalia. What amendment is related to this scenario?</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t>A citizen is accused of a crime and is standing trial. The prosecuting attorney admits into evidence during the trial items that were obtained without being named in a warrant to search for them in the home of the accused. What amendment relates to the issue of whether or not the evidence can be admitted into court?</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t>A person is injured in an automobile accident due to faulty construction of the tires on the vehicle he was driving. He decides to file suit against the tire manufacturer and asks for a jury trial in the case. What amendment would apply?</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982A96" w:rsidRPr="00982A96" w:rsidRDefault="00982A96" w:rsidP="00982A96">
      <w:pPr>
        <w:numPr>
          <w:ilvl w:val="0"/>
          <w:numId w:val="2"/>
        </w:numPr>
      </w:pPr>
      <w:r w:rsidRPr="00982A96">
        <w:t>The State of Alabama would like to make its own rules regarding its public schools. The United States Constitution makes no mention of the power to regulate education. Does Alabama have the right to make its own rules regarding education? What amendment would apply?</w:t>
      </w:r>
      <w:r>
        <w:t xml:space="preserve">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p>
    <w:p w:rsidR="00EC26DA" w:rsidRDefault="00EC26DA" w:rsidP="00EC26DA">
      <w:pPr>
        <w:spacing w:after="0"/>
      </w:pPr>
      <w:r>
        <w:t>III. Formal Amendment Process</w:t>
      </w:r>
      <w:bookmarkStart w:id="4" w:name="_GoBack"/>
      <w:bookmarkEnd w:id="4"/>
    </w:p>
    <w:p w:rsidR="00EC26DA" w:rsidRDefault="00EC26DA" w:rsidP="00EC26DA">
      <w:pPr>
        <w:spacing w:after="0"/>
      </w:pPr>
      <w:r>
        <w:t xml:space="preserve">Directions: </w:t>
      </w:r>
      <w:r w:rsidRPr="00EC26DA">
        <w:t>How are amendments added to the United States Constitution?  Fill in the chart below to answer the</w:t>
      </w:r>
      <w:r>
        <w:t xml:space="preserve"> question. </w:t>
      </w:r>
    </w:p>
    <w:p w:rsidR="005D7193" w:rsidRDefault="005D7193" w:rsidP="00EC26DA">
      <w:pPr>
        <w:spacing w:after="0"/>
      </w:pPr>
    </w:p>
    <w:tbl>
      <w:tblPr>
        <w:tblStyle w:val="TableGrid"/>
        <w:tblW w:w="0" w:type="auto"/>
        <w:tblInd w:w="468" w:type="dxa"/>
        <w:tblLook w:val="04A0" w:firstRow="1" w:lastRow="0" w:firstColumn="1" w:lastColumn="0" w:noHBand="0" w:noVBand="1"/>
      </w:tblPr>
      <w:tblGrid>
        <w:gridCol w:w="4320"/>
        <w:gridCol w:w="4788"/>
      </w:tblGrid>
      <w:tr w:rsidR="00EC26DA" w:rsidTr="00EC26DA">
        <w:tc>
          <w:tcPr>
            <w:tcW w:w="4320" w:type="dxa"/>
            <w:shd w:val="clear" w:color="auto" w:fill="BFBFBF" w:themeFill="background1" w:themeFillShade="BF"/>
          </w:tcPr>
          <w:p w:rsidR="00EC26DA" w:rsidRPr="00EC26DA" w:rsidRDefault="00EC26DA" w:rsidP="00EC26DA">
            <w:pPr>
              <w:spacing w:after="0"/>
              <w:rPr>
                <w:b/>
              </w:rPr>
            </w:pPr>
            <w:r w:rsidRPr="00EC26DA">
              <w:rPr>
                <w:b/>
              </w:rPr>
              <w:t>Proposed by:</w:t>
            </w:r>
          </w:p>
        </w:tc>
        <w:tc>
          <w:tcPr>
            <w:tcW w:w="4788" w:type="dxa"/>
            <w:shd w:val="clear" w:color="auto" w:fill="BFBFBF" w:themeFill="background1" w:themeFillShade="BF"/>
          </w:tcPr>
          <w:p w:rsidR="00EC26DA" w:rsidRPr="00EC26DA" w:rsidRDefault="00EC26DA" w:rsidP="00EC26DA">
            <w:pPr>
              <w:spacing w:after="0"/>
              <w:rPr>
                <w:b/>
              </w:rPr>
            </w:pPr>
            <w:r w:rsidRPr="00EC26DA">
              <w:rPr>
                <w:b/>
              </w:rPr>
              <w:t>Ratified by:</w:t>
            </w:r>
          </w:p>
        </w:tc>
      </w:tr>
      <w:tr w:rsidR="00EC26DA" w:rsidTr="00EC26DA">
        <w:tc>
          <w:tcPr>
            <w:tcW w:w="4320" w:type="dxa"/>
          </w:tcPr>
          <w:p w:rsidR="00EC26DA" w:rsidRDefault="005D7193" w:rsidP="00EC26DA">
            <w:pPr>
              <w:spacing w:after="0"/>
            </w:pPr>
            <w:r w:rsidRPr="005D7193">
              <w:t xml:space="preserve">Congress has the power to propose amendments. The proposed amendment must receive the approval of at least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Pr="005D7193">
              <w:t xml:space="preserve"> of</w:t>
            </w:r>
            <w:r>
              <w:t xml:space="preserve"> the House and</w:t>
            </w:r>
            <w:r w:rsidRPr="005D7193">
              <w:t xml:space="preserve"> Senate.</w:t>
            </w:r>
          </w:p>
        </w:tc>
        <w:tc>
          <w:tcPr>
            <w:tcW w:w="4788" w:type="dxa"/>
          </w:tcPr>
          <w:p w:rsidR="00EC26DA" w:rsidRDefault="005D7193" w:rsidP="00EC26DA">
            <w:pPr>
              <w:spacing w:after="0"/>
            </w:pP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00712776">
              <w:rPr>
                <w:rFonts w:asciiTheme="minorHAnsi" w:hAnsiTheme="minorHAnsi"/>
                <w:u w:val="single"/>
              </w:rPr>
              <w:t xml:space="preserve"> </w:t>
            </w:r>
            <w:proofErr w:type="gramStart"/>
            <w:r w:rsidRPr="005D7193">
              <w:t>may</w:t>
            </w:r>
            <w:proofErr w:type="gramEnd"/>
            <w:r w:rsidRPr="005D7193">
              <w:t xml:space="preserve"> vote on a proposed amendment. At least three-fourths of the states’ legislatures must approve an amendment before it is added to the Constitution. The citizens may also be requested by the state legislature to vote on an amendment before the legislative vote. </w:t>
            </w:r>
          </w:p>
        </w:tc>
      </w:tr>
      <w:tr w:rsidR="00EC26DA" w:rsidTr="00EC26DA">
        <w:tc>
          <w:tcPr>
            <w:tcW w:w="4320" w:type="dxa"/>
          </w:tcPr>
          <w:p w:rsidR="00EC26DA" w:rsidRDefault="005D7193" w:rsidP="00EC26DA">
            <w:pPr>
              <w:spacing w:after="0"/>
            </w:pPr>
            <w:r w:rsidRPr="005D7193">
              <w:t xml:space="preserve">Delegates at a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00712776">
              <w:rPr>
                <w:rFonts w:asciiTheme="minorHAnsi" w:hAnsiTheme="minorHAnsi"/>
                <w:u w:val="single"/>
              </w:rPr>
              <w:t xml:space="preserve"> </w:t>
            </w:r>
            <w:r w:rsidRPr="005D7193">
              <w:t xml:space="preserve">may propose constitutional amendments. At least two-thirds of the state legislatures must request Congress to call the national convention. </w:t>
            </w:r>
          </w:p>
        </w:tc>
        <w:tc>
          <w:tcPr>
            <w:tcW w:w="4788" w:type="dxa"/>
          </w:tcPr>
          <w:p w:rsidR="00EC26DA" w:rsidRDefault="005D7193" w:rsidP="00EC26DA">
            <w:pPr>
              <w:spacing w:after="0"/>
            </w:pPr>
            <w:r w:rsidRPr="005D7193">
              <w:t>Conventions may be called in each state to consider a constitutional am</w:t>
            </w:r>
            <w:r>
              <w:t xml:space="preserve">endment. The delegates </w:t>
            </w:r>
            <w:r w:rsidRPr="005D7193">
              <w:t xml:space="preserve">are elected by citizens. At least </w:t>
            </w:r>
            <w:r w:rsidRPr="00982A96">
              <w:rPr>
                <w:rFonts w:asciiTheme="minorHAnsi" w:hAnsiTheme="minorHAnsi"/>
                <w:u w:val="single"/>
              </w:rPr>
              <w:fldChar w:fldCharType="begin">
                <w:ffData>
                  <w:name w:val="Text4"/>
                  <w:enabled/>
                  <w:calcOnExit w:val="0"/>
                  <w:textInput/>
                </w:ffData>
              </w:fldChar>
            </w:r>
            <w:r w:rsidRPr="00982A96">
              <w:rPr>
                <w:rFonts w:asciiTheme="minorHAnsi" w:hAnsiTheme="minorHAnsi"/>
                <w:u w:val="single"/>
              </w:rPr>
              <w:instrText xml:space="preserve"> FORMTEXT </w:instrText>
            </w:r>
            <w:r w:rsidRPr="00982A96">
              <w:rPr>
                <w:rFonts w:asciiTheme="minorHAnsi" w:hAnsiTheme="minorHAnsi"/>
                <w:u w:val="single"/>
              </w:rPr>
            </w:r>
            <w:r w:rsidRPr="00982A96">
              <w:rPr>
                <w:rFonts w:asciiTheme="minorHAnsi" w:hAnsiTheme="minorHAnsi"/>
                <w:u w:val="single"/>
              </w:rPr>
              <w:fldChar w:fldCharType="separate"/>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noProof/>
                <w:u w:val="single"/>
              </w:rPr>
              <w:t> </w:t>
            </w:r>
            <w:r w:rsidRPr="00982A96">
              <w:rPr>
                <w:rFonts w:asciiTheme="minorHAnsi" w:hAnsiTheme="minorHAnsi"/>
                <w:u w:val="single"/>
              </w:rPr>
              <w:fldChar w:fldCharType="end"/>
            </w:r>
            <w:r w:rsidRPr="005D7193">
              <w:rPr>
                <w:b/>
              </w:rPr>
              <w:t xml:space="preserve"> </w:t>
            </w:r>
            <w:r w:rsidRPr="005D7193">
              <w:t>of the states’ conventions must approve of the am</w:t>
            </w:r>
            <w:r>
              <w:t>endment for ratification</w:t>
            </w:r>
            <w:r w:rsidRPr="005D7193">
              <w:t>.</w:t>
            </w:r>
          </w:p>
        </w:tc>
      </w:tr>
    </w:tbl>
    <w:p w:rsidR="00EC26DA" w:rsidRPr="00EC26DA" w:rsidRDefault="00EC26DA" w:rsidP="00EC26DA">
      <w:pPr>
        <w:spacing w:after="0"/>
      </w:pPr>
    </w:p>
    <w:p w:rsidR="00EC26DA" w:rsidRDefault="00EC26DA" w:rsidP="00EC26DA"/>
    <w:sectPr w:rsidR="00EC26DA" w:rsidSect="00982A96">
      <w:type w:val="continuous"/>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97C7F"/>
    <w:multiLevelType w:val="hybridMultilevel"/>
    <w:tmpl w:val="A97CA17A"/>
    <w:lvl w:ilvl="0" w:tplc="62967142">
      <w:start w:val="1"/>
      <w:numFmt w:val="decimal"/>
      <w:lvlText w:val="%1."/>
      <w:lvlJc w:val="left"/>
      <w:pPr>
        <w:tabs>
          <w:tab w:val="num" w:pos="720"/>
        </w:tabs>
        <w:ind w:left="720" w:hanging="360"/>
      </w:pPr>
    </w:lvl>
    <w:lvl w:ilvl="1" w:tplc="7B749506" w:tentative="1">
      <w:start w:val="1"/>
      <w:numFmt w:val="decimal"/>
      <w:lvlText w:val="%2."/>
      <w:lvlJc w:val="left"/>
      <w:pPr>
        <w:tabs>
          <w:tab w:val="num" w:pos="1440"/>
        </w:tabs>
        <w:ind w:left="1440" w:hanging="360"/>
      </w:pPr>
    </w:lvl>
    <w:lvl w:ilvl="2" w:tplc="89200B90" w:tentative="1">
      <w:start w:val="1"/>
      <w:numFmt w:val="decimal"/>
      <w:lvlText w:val="%3."/>
      <w:lvlJc w:val="left"/>
      <w:pPr>
        <w:tabs>
          <w:tab w:val="num" w:pos="2160"/>
        </w:tabs>
        <w:ind w:left="2160" w:hanging="360"/>
      </w:pPr>
    </w:lvl>
    <w:lvl w:ilvl="3" w:tplc="012C46FE" w:tentative="1">
      <w:start w:val="1"/>
      <w:numFmt w:val="decimal"/>
      <w:lvlText w:val="%4."/>
      <w:lvlJc w:val="left"/>
      <w:pPr>
        <w:tabs>
          <w:tab w:val="num" w:pos="2880"/>
        </w:tabs>
        <w:ind w:left="2880" w:hanging="360"/>
      </w:pPr>
    </w:lvl>
    <w:lvl w:ilvl="4" w:tplc="FBD48A06" w:tentative="1">
      <w:start w:val="1"/>
      <w:numFmt w:val="decimal"/>
      <w:lvlText w:val="%5."/>
      <w:lvlJc w:val="left"/>
      <w:pPr>
        <w:tabs>
          <w:tab w:val="num" w:pos="3600"/>
        </w:tabs>
        <w:ind w:left="3600" w:hanging="360"/>
      </w:pPr>
    </w:lvl>
    <w:lvl w:ilvl="5" w:tplc="71D8D704" w:tentative="1">
      <w:start w:val="1"/>
      <w:numFmt w:val="decimal"/>
      <w:lvlText w:val="%6."/>
      <w:lvlJc w:val="left"/>
      <w:pPr>
        <w:tabs>
          <w:tab w:val="num" w:pos="4320"/>
        </w:tabs>
        <w:ind w:left="4320" w:hanging="360"/>
      </w:pPr>
    </w:lvl>
    <w:lvl w:ilvl="6" w:tplc="51769628" w:tentative="1">
      <w:start w:val="1"/>
      <w:numFmt w:val="decimal"/>
      <w:lvlText w:val="%7."/>
      <w:lvlJc w:val="left"/>
      <w:pPr>
        <w:tabs>
          <w:tab w:val="num" w:pos="5040"/>
        </w:tabs>
        <w:ind w:left="5040" w:hanging="360"/>
      </w:pPr>
    </w:lvl>
    <w:lvl w:ilvl="7" w:tplc="27287326" w:tentative="1">
      <w:start w:val="1"/>
      <w:numFmt w:val="decimal"/>
      <w:lvlText w:val="%8."/>
      <w:lvlJc w:val="left"/>
      <w:pPr>
        <w:tabs>
          <w:tab w:val="num" w:pos="5760"/>
        </w:tabs>
        <w:ind w:left="5760" w:hanging="360"/>
      </w:pPr>
    </w:lvl>
    <w:lvl w:ilvl="8" w:tplc="14D6A198" w:tentative="1">
      <w:start w:val="1"/>
      <w:numFmt w:val="decimal"/>
      <w:lvlText w:val="%9."/>
      <w:lvlJc w:val="left"/>
      <w:pPr>
        <w:tabs>
          <w:tab w:val="num" w:pos="6480"/>
        </w:tabs>
        <w:ind w:left="6480" w:hanging="360"/>
      </w:pPr>
    </w:lvl>
  </w:abstractNum>
  <w:abstractNum w:abstractNumId="1">
    <w:nsid w:val="1B972321"/>
    <w:multiLevelType w:val="hybridMultilevel"/>
    <w:tmpl w:val="A3F2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1528A"/>
    <w:multiLevelType w:val="hybridMultilevel"/>
    <w:tmpl w:val="84C4CE2A"/>
    <w:lvl w:ilvl="0" w:tplc="ACB09046">
      <w:start w:val="1"/>
      <w:numFmt w:val="decimal"/>
      <w:lvlText w:val="%1."/>
      <w:lvlJc w:val="left"/>
      <w:pPr>
        <w:tabs>
          <w:tab w:val="num" w:pos="720"/>
        </w:tabs>
        <w:ind w:left="720" w:hanging="360"/>
      </w:pPr>
    </w:lvl>
    <w:lvl w:ilvl="1" w:tplc="72F0EB9E" w:tentative="1">
      <w:start w:val="1"/>
      <w:numFmt w:val="decimal"/>
      <w:lvlText w:val="%2."/>
      <w:lvlJc w:val="left"/>
      <w:pPr>
        <w:tabs>
          <w:tab w:val="num" w:pos="1440"/>
        </w:tabs>
        <w:ind w:left="1440" w:hanging="360"/>
      </w:pPr>
    </w:lvl>
    <w:lvl w:ilvl="2" w:tplc="CA7A5638" w:tentative="1">
      <w:start w:val="1"/>
      <w:numFmt w:val="decimal"/>
      <w:lvlText w:val="%3."/>
      <w:lvlJc w:val="left"/>
      <w:pPr>
        <w:tabs>
          <w:tab w:val="num" w:pos="2160"/>
        </w:tabs>
        <w:ind w:left="2160" w:hanging="360"/>
      </w:pPr>
    </w:lvl>
    <w:lvl w:ilvl="3" w:tplc="FFEEDD1A" w:tentative="1">
      <w:start w:val="1"/>
      <w:numFmt w:val="decimal"/>
      <w:lvlText w:val="%4."/>
      <w:lvlJc w:val="left"/>
      <w:pPr>
        <w:tabs>
          <w:tab w:val="num" w:pos="2880"/>
        </w:tabs>
        <w:ind w:left="2880" w:hanging="360"/>
      </w:pPr>
    </w:lvl>
    <w:lvl w:ilvl="4" w:tplc="B4940F40" w:tentative="1">
      <w:start w:val="1"/>
      <w:numFmt w:val="decimal"/>
      <w:lvlText w:val="%5."/>
      <w:lvlJc w:val="left"/>
      <w:pPr>
        <w:tabs>
          <w:tab w:val="num" w:pos="3600"/>
        </w:tabs>
        <w:ind w:left="3600" w:hanging="360"/>
      </w:pPr>
    </w:lvl>
    <w:lvl w:ilvl="5" w:tplc="4CBAE4B2" w:tentative="1">
      <w:start w:val="1"/>
      <w:numFmt w:val="decimal"/>
      <w:lvlText w:val="%6."/>
      <w:lvlJc w:val="left"/>
      <w:pPr>
        <w:tabs>
          <w:tab w:val="num" w:pos="4320"/>
        </w:tabs>
        <w:ind w:left="4320" w:hanging="360"/>
      </w:pPr>
    </w:lvl>
    <w:lvl w:ilvl="6" w:tplc="45B8FA48" w:tentative="1">
      <w:start w:val="1"/>
      <w:numFmt w:val="decimal"/>
      <w:lvlText w:val="%7."/>
      <w:lvlJc w:val="left"/>
      <w:pPr>
        <w:tabs>
          <w:tab w:val="num" w:pos="5040"/>
        </w:tabs>
        <w:ind w:left="5040" w:hanging="360"/>
      </w:pPr>
    </w:lvl>
    <w:lvl w:ilvl="7" w:tplc="585C4084" w:tentative="1">
      <w:start w:val="1"/>
      <w:numFmt w:val="decimal"/>
      <w:lvlText w:val="%8."/>
      <w:lvlJc w:val="left"/>
      <w:pPr>
        <w:tabs>
          <w:tab w:val="num" w:pos="5760"/>
        </w:tabs>
        <w:ind w:left="5760" w:hanging="360"/>
      </w:pPr>
    </w:lvl>
    <w:lvl w:ilvl="8" w:tplc="9538EF70" w:tentative="1">
      <w:start w:val="1"/>
      <w:numFmt w:val="decimal"/>
      <w:lvlText w:val="%9."/>
      <w:lvlJc w:val="left"/>
      <w:pPr>
        <w:tabs>
          <w:tab w:val="num" w:pos="6480"/>
        </w:tabs>
        <w:ind w:left="6480" w:hanging="360"/>
      </w:pPr>
    </w:lvl>
  </w:abstractNum>
  <w:abstractNum w:abstractNumId="3">
    <w:nsid w:val="52B64DA6"/>
    <w:multiLevelType w:val="hybridMultilevel"/>
    <w:tmpl w:val="2FFA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E3937"/>
    <w:multiLevelType w:val="hybridMultilevel"/>
    <w:tmpl w:val="6708FCC6"/>
    <w:lvl w:ilvl="0" w:tplc="D15AED46">
      <w:start w:val="1"/>
      <w:numFmt w:val="decimal"/>
      <w:lvlText w:val="%1."/>
      <w:lvlJc w:val="left"/>
      <w:pPr>
        <w:tabs>
          <w:tab w:val="num" w:pos="720"/>
        </w:tabs>
        <w:ind w:left="720" w:hanging="360"/>
      </w:pPr>
    </w:lvl>
    <w:lvl w:ilvl="1" w:tplc="2FA29E5E" w:tentative="1">
      <w:start w:val="1"/>
      <w:numFmt w:val="decimal"/>
      <w:lvlText w:val="%2."/>
      <w:lvlJc w:val="left"/>
      <w:pPr>
        <w:tabs>
          <w:tab w:val="num" w:pos="1440"/>
        </w:tabs>
        <w:ind w:left="1440" w:hanging="360"/>
      </w:pPr>
    </w:lvl>
    <w:lvl w:ilvl="2" w:tplc="0B784EF4" w:tentative="1">
      <w:start w:val="1"/>
      <w:numFmt w:val="decimal"/>
      <w:lvlText w:val="%3."/>
      <w:lvlJc w:val="left"/>
      <w:pPr>
        <w:tabs>
          <w:tab w:val="num" w:pos="2160"/>
        </w:tabs>
        <w:ind w:left="2160" w:hanging="360"/>
      </w:pPr>
    </w:lvl>
    <w:lvl w:ilvl="3" w:tplc="64E65E76" w:tentative="1">
      <w:start w:val="1"/>
      <w:numFmt w:val="decimal"/>
      <w:lvlText w:val="%4."/>
      <w:lvlJc w:val="left"/>
      <w:pPr>
        <w:tabs>
          <w:tab w:val="num" w:pos="2880"/>
        </w:tabs>
        <w:ind w:left="2880" w:hanging="360"/>
      </w:pPr>
    </w:lvl>
    <w:lvl w:ilvl="4" w:tplc="4CBE8754" w:tentative="1">
      <w:start w:val="1"/>
      <w:numFmt w:val="decimal"/>
      <w:lvlText w:val="%5."/>
      <w:lvlJc w:val="left"/>
      <w:pPr>
        <w:tabs>
          <w:tab w:val="num" w:pos="3600"/>
        </w:tabs>
        <w:ind w:left="3600" w:hanging="360"/>
      </w:pPr>
    </w:lvl>
    <w:lvl w:ilvl="5" w:tplc="4912BD7A" w:tentative="1">
      <w:start w:val="1"/>
      <w:numFmt w:val="decimal"/>
      <w:lvlText w:val="%6."/>
      <w:lvlJc w:val="left"/>
      <w:pPr>
        <w:tabs>
          <w:tab w:val="num" w:pos="4320"/>
        </w:tabs>
        <w:ind w:left="4320" w:hanging="360"/>
      </w:pPr>
    </w:lvl>
    <w:lvl w:ilvl="6" w:tplc="770A4716" w:tentative="1">
      <w:start w:val="1"/>
      <w:numFmt w:val="decimal"/>
      <w:lvlText w:val="%7."/>
      <w:lvlJc w:val="left"/>
      <w:pPr>
        <w:tabs>
          <w:tab w:val="num" w:pos="5040"/>
        </w:tabs>
        <w:ind w:left="5040" w:hanging="360"/>
      </w:pPr>
    </w:lvl>
    <w:lvl w:ilvl="7" w:tplc="94363EBC" w:tentative="1">
      <w:start w:val="1"/>
      <w:numFmt w:val="decimal"/>
      <w:lvlText w:val="%8."/>
      <w:lvlJc w:val="left"/>
      <w:pPr>
        <w:tabs>
          <w:tab w:val="num" w:pos="5760"/>
        </w:tabs>
        <w:ind w:left="5760" w:hanging="360"/>
      </w:pPr>
    </w:lvl>
    <w:lvl w:ilvl="8" w:tplc="0DFA7F6C" w:tentative="1">
      <w:start w:val="1"/>
      <w:numFmt w:val="decimal"/>
      <w:lvlText w:val="%9."/>
      <w:lvlJc w:val="left"/>
      <w:pPr>
        <w:tabs>
          <w:tab w:val="num" w:pos="6480"/>
        </w:tabs>
        <w:ind w:left="6480" w:hanging="360"/>
      </w:pPr>
    </w:lvl>
  </w:abstractNum>
  <w:abstractNum w:abstractNumId="5">
    <w:nsid w:val="5ADC77E7"/>
    <w:multiLevelType w:val="hybridMultilevel"/>
    <w:tmpl w:val="687005B6"/>
    <w:lvl w:ilvl="0" w:tplc="88CC9842">
      <w:start w:val="1"/>
      <w:numFmt w:val="decimal"/>
      <w:lvlText w:val="%1."/>
      <w:lvlJc w:val="left"/>
      <w:pPr>
        <w:tabs>
          <w:tab w:val="num" w:pos="720"/>
        </w:tabs>
        <w:ind w:left="720" w:hanging="360"/>
      </w:pPr>
    </w:lvl>
    <w:lvl w:ilvl="1" w:tplc="8850CF1A" w:tentative="1">
      <w:start w:val="1"/>
      <w:numFmt w:val="decimal"/>
      <w:lvlText w:val="%2."/>
      <w:lvlJc w:val="left"/>
      <w:pPr>
        <w:tabs>
          <w:tab w:val="num" w:pos="1440"/>
        </w:tabs>
        <w:ind w:left="1440" w:hanging="360"/>
      </w:pPr>
    </w:lvl>
    <w:lvl w:ilvl="2" w:tplc="8E9A1062" w:tentative="1">
      <w:start w:val="1"/>
      <w:numFmt w:val="decimal"/>
      <w:lvlText w:val="%3."/>
      <w:lvlJc w:val="left"/>
      <w:pPr>
        <w:tabs>
          <w:tab w:val="num" w:pos="2160"/>
        </w:tabs>
        <w:ind w:left="2160" w:hanging="360"/>
      </w:pPr>
    </w:lvl>
    <w:lvl w:ilvl="3" w:tplc="BC98B0DE" w:tentative="1">
      <w:start w:val="1"/>
      <w:numFmt w:val="decimal"/>
      <w:lvlText w:val="%4."/>
      <w:lvlJc w:val="left"/>
      <w:pPr>
        <w:tabs>
          <w:tab w:val="num" w:pos="2880"/>
        </w:tabs>
        <w:ind w:left="2880" w:hanging="360"/>
      </w:pPr>
    </w:lvl>
    <w:lvl w:ilvl="4" w:tplc="A0E0550C" w:tentative="1">
      <w:start w:val="1"/>
      <w:numFmt w:val="decimal"/>
      <w:lvlText w:val="%5."/>
      <w:lvlJc w:val="left"/>
      <w:pPr>
        <w:tabs>
          <w:tab w:val="num" w:pos="3600"/>
        </w:tabs>
        <w:ind w:left="3600" w:hanging="360"/>
      </w:pPr>
    </w:lvl>
    <w:lvl w:ilvl="5" w:tplc="2C869442" w:tentative="1">
      <w:start w:val="1"/>
      <w:numFmt w:val="decimal"/>
      <w:lvlText w:val="%6."/>
      <w:lvlJc w:val="left"/>
      <w:pPr>
        <w:tabs>
          <w:tab w:val="num" w:pos="4320"/>
        </w:tabs>
        <w:ind w:left="4320" w:hanging="360"/>
      </w:pPr>
    </w:lvl>
    <w:lvl w:ilvl="6" w:tplc="0D027454" w:tentative="1">
      <w:start w:val="1"/>
      <w:numFmt w:val="decimal"/>
      <w:lvlText w:val="%7."/>
      <w:lvlJc w:val="left"/>
      <w:pPr>
        <w:tabs>
          <w:tab w:val="num" w:pos="5040"/>
        </w:tabs>
        <w:ind w:left="5040" w:hanging="360"/>
      </w:pPr>
    </w:lvl>
    <w:lvl w:ilvl="7" w:tplc="536CBBAA" w:tentative="1">
      <w:start w:val="1"/>
      <w:numFmt w:val="decimal"/>
      <w:lvlText w:val="%8."/>
      <w:lvlJc w:val="left"/>
      <w:pPr>
        <w:tabs>
          <w:tab w:val="num" w:pos="5760"/>
        </w:tabs>
        <w:ind w:left="5760" w:hanging="360"/>
      </w:pPr>
    </w:lvl>
    <w:lvl w:ilvl="8" w:tplc="1C50B27A"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A0"/>
    <w:rsid w:val="00055A8D"/>
    <w:rsid w:val="000C3EA1"/>
    <w:rsid w:val="001B162E"/>
    <w:rsid w:val="001F11D9"/>
    <w:rsid w:val="002D1A7B"/>
    <w:rsid w:val="003D1513"/>
    <w:rsid w:val="00482E88"/>
    <w:rsid w:val="005D7193"/>
    <w:rsid w:val="006D67EA"/>
    <w:rsid w:val="00712776"/>
    <w:rsid w:val="007B0DC8"/>
    <w:rsid w:val="00982A96"/>
    <w:rsid w:val="00B241A0"/>
    <w:rsid w:val="00BE52AC"/>
    <w:rsid w:val="00EC26DA"/>
    <w:rsid w:val="00EC5869"/>
    <w:rsid w:val="00F03C2A"/>
    <w:rsid w:val="00F3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1A0"/>
    <w:rPr>
      <w:sz w:val="22"/>
      <w:szCs w:val="22"/>
    </w:rPr>
  </w:style>
  <w:style w:type="paragraph" w:styleId="ListParagraph">
    <w:name w:val="List Paragraph"/>
    <w:basedOn w:val="Normal"/>
    <w:uiPriority w:val="34"/>
    <w:qFormat/>
    <w:rsid w:val="00B241A0"/>
    <w:pPr>
      <w:ind w:left="720"/>
      <w:contextualSpacing/>
    </w:pPr>
  </w:style>
  <w:style w:type="table" w:styleId="TableGrid">
    <w:name w:val="Table Grid"/>
    <w:basedOn w:val="TableNormal"/>
    <w:uiPriority w:val="59"/>
    <w:rsid w:val="00EC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1A0"/>
    <w:rPr>
      <w:sz w:val="22"/>
      <w:szCs w:val="22"/>
    </w:rPr>
  </w:style>
  <w:style w:type="paragraph" w:styleId="ListParagraph">
    <w:name w:val="List Paragraph"/>
    <w:basedOn w:val="Normal"/>
    <w:uiPriority w:val="34"/>
    <w:qFormat/>
    <w:rsid w:val="00B241A0"/>
    <w:pPr>
      <w:ind w:left="720"/>
      <w:contextualSpacing/>
    </w:pPr>
  </w:style>
  <w:style w:type="table" w:styleId="TableGrid">
    <w:name w:val="Table Grid"/>
    <w:basedOn w:val="TableNormal"/>
    <w:uiPriority w:val="59"/>
    <w:rsid w:val="00EC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9630">
      <w:bodyDiv w:val="1"/>
      <w:marLeft w:val="0"/>
      <w:marRight w:val="0"/>
      <w:marTop w:val="0"/>
      <w:marBottom w:val="0"/>
      <w:divBdr>
        <w:top w:val="none" w:sz="0" w:space="0" w:color="auto"/>
        <w:left w:val="none" w:sz="0" w:space="0" w:color="auto"/>
        <w:bottom w:val="none" w:sz="0" w:space="0" w:color="auto"/>
        <w:right w:val="none" w:sz="0" w:space="0" w:color="auto"/>
      </w:divBdr>
      <w:divsChild>
        <w:div w:id="1790321196">
          <w:marLeft w:val="720"/>
          <w:marRight w:val="0"/>
          <w:marTop w:val="0"/>
          <w:marBottom w:val="0"/>
          <w:divBdr>
            <w:top w:val="none" w:sz="0" w:space="0" w:color="auto"/>
            <w:left w:val="none" w:sz="0" w:space="0" w:color="auto"/>
            <w:bottom w:val="none" w:sz="0" w:space="0" w:color="auto"/>
            <w:right w:val="none" w:sz="0" w:space="0" w:color="auto"/>
          </w:divBdr>
        </w:div>
      </w:divsChild>
    </w:div>
    <w:div w:id="1215698293">
      <w:bodyDiv w:val="1"/>
      <w:marLeft w:val="0"/>
      <w:marRight w:val="0"/>
      <w:marTop w:val="0"/>
      <w:marBottom w:val="0"/>
      <w:divBdr>
        <w:top w:val="none" w:sz="0" w:space="0" w:color="auto"/>
        <w:left w:val="none" w:sz="0" w:space="0" w:color="auto"/>
        <w:bottom w:val="none" w:sz="0" w:space="0" w:color="auto"/>
        <w:right w:val="none" w:sz="0" w:space="0" w:color="auto"/>
      </w:divBdr>
      <w:divsChild>
        <w:div w:id="344987101">
          <w:marLeft w:val="720"/>
          <w:marRight w:val="0"/>
          <w:marTop w:val="0"/>
          <w:marBottom w:val="0"/>
          <w:divBdr>
            <w:top w:val="none" w:sz="0" w:space="0" w:color="auto"/>
            <w:left w:val="none" w:sz="0" w:space="0" w:color="auto"/>
            <w:bottom w:val="none" w:sz="0" w:space="0" w:color="auto"/>
            <w:right w:val="none" w:sz="0" w:space="0" w:color="auto"/>
          </w:divBdr>
        </w:div>
      </w:divsChild>
    </w:div>
    <w:div w:id="1383401339">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0">
          <w:marLeft w:val="720"/>
          <w:marRight w:val="0"/>
          <w:marTop w:val="0"/>
          <w:marBottom w:val="0"/>
          <w:divBdr>
            <w:top w:val="none" w:sz="0" w:space="0" w:color="auto"/>
            <w:left w:val="none" w:sz="0" w:space="0" w:color="auto"/>
            <w:bottom w:val="none" w:sz="0" w:space="0" w:color="auto"/>
            <w:right w:val="none" w:sz="0" w:space="0" w:color="auto"/>
          </w:divBdr>
        </w:div>
      </w:divsChild>
    </w:div>
    <w:div w:id="1435369596">
      <w:bodyDiv w:val="1"/>
      <w:marLeft w:val="0"/>
      <w:marRight w:val="0"/>
      <w:marTop w:val="0"/>
      <w:marBottom w:val="0"/>
      <w:divBdr>
        <w:top w:val="none" w:sz="0" w:space="0" w:color="auto"/>
        <w:left w:val="none" w:sz="0" w:space="0" w:color="auto"/>
        <w:bottom w:val="none" w:sz="0" w:space="0" w:color="auto"/>
        <w:right w:val="none" w:sz="0" w:space="0" w:color="auto"/>
      </w:divBdr>
      <w:divsChild>
        <w:div w:id="11150957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Support</dc:creator>
  <cp:lastModifiedBy>Moore, Ronald</cp:lastModifiedBy>
  <cp:revision>6</cp:revision>
  <dcterms:created xsi:type="dcterms:W3CDTF">2015-03-03T16:26:00Z</dcterms:created>
  <dcterms:modified xsi:type="dcterms:W3CDTF">2015-05-12T15:43:00Z</dcterms:modified>
</cp:coreProperties>
</file>