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6585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48E6513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5C867DD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04455A96" w14:textId="77777777" w:rsidR="005033C6" w:rsidRPr="004B47DD" w:rsidRDefault="00BB60CD" w:rsidP="004B47DD">
      <w:pPr>
        <w:pStyle w:val="NoSpacing"/>
        <w:sectPr w:rsidR="005033C6" w:rsidRPr="004B47DD" w:rsidSect="001C2371">
          <w:pgSz w:w="12240" w:h="15840"/>
          <w:pgMar w:top="720" w:right="1440" w:bottom="90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3B0E30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402D976" w14:textId="30144D0F" w:rsidR="00FE2C4B" w:rsidRDefault="004B51B9" w:rsidP="004A5899">
      <w:pPr>
        <w:pStyle w:val="Title"/>
      </w:pPr>
      <w:r>
        <w:t>2.06</w:t>
      </w:r>
      <w:r w:rsidR="00B01469">
        <w:t xml:space="preserve"> </w:t>
      </w:r>
      <w:r w:rsidR="0014482E">
        <w:t xml:space="preserve">Angles and Their Measures </w:t>
      </w:r>
      <w:r w:rsidR="00B01469">
        <w:t>Study Guide</w:t>
      </w:r>
    </w:p>
    <w:p w14:paraId="5C5D742F" w14:textId="77777777" w:rsidR="003A4430" w:rsidRDefault="00B01469" w:rsidP="00C979B1">
      <w:pPr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3D6FDC" wp14:editId="6AF93458">
                <wp:simplePos x="0" y="0"/>
                <wp:positionH relativeFrom="column">
                  <wp:posOffset>-19050</wp:posOffset>
                </wp:positionH>
                <wp:positionV relativeFrom="paragraph">
                  <wp:posOffset>80010</wp:posOffset>
                </wp:positionV>
                <wp:extent cx="5772150" cy="12382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419D" w14:textId="77777777" w:rsidR="00B01469" w:rsidRDefault="00B01469" w:rsidP="00B01469">
                            <w:r>
                              <w:t>Acute Angle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Degree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Straight Angle</w:t>
                            </w:r>
                          </w:p>
                          <w:p w14:paraId="769BFD46" w14:textId="77777777" w:rsidR="00B01469" w:rsidRDefault="00B01469" w:rsidP="00B01469">
                            <w:r>
                              <w:t>Angle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Obtuse Angle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Vertex</w:t>
                            </w:r>
                          </w:p>
                          <w:p w14:paraId="59504D15" w14:textId="77777777" w:rsidR="00B01469" w:rsidRDefault="00B01469" w:rsidP="00B01469">
                            <w:r>
                              <w:t xml:space="preserve">Angle Addition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Protractor</w:t>
                            </w:r>
                          </w:p>
                          <w:p w14:paraId="78A9F2C5" w14:textId="77777777" w:rsidR="00B01469" w:rsidRDefault="00B01469" w:rsidP="00B01469">
                            <w:r>
                              <w:t>Angle Bisector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Right Angle</w:t>
                            </w:r>
                          </w:p>
                          <w:p w14:paraId="2AD36F19" w14:textId="77777777" w:rsidR="00B01469" w:rsidRDefault="00B01469" w:rsidP="00B01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1.5pt;margin-top:6.3pt;width:454.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">
                <v:textbox>
                  <w:txbxContent>
                    <w:p w:rsidR="00B01469" w:rsidRDefault="00B01469" w:rsidP="00B01469">
                      <w:r>
                        <w:t>Acute Angle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Degree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Straight Angle</w:t>
                      </w:r>
                    </w:p>
                    <w:p w:rsidR="00B01469" w:rsidRDefault="00B01469" w:rsidP="00B01469">
                      <w:r>
                        <w:t>Angle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Obtuse Angle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Vertex</w:t>
                      </w:r>
                    </w:p>
                    <w:p w:rsidR="00B01469" w:rsidRDefault="00B01469" w:rsidP="00B01469">
                      <w:r>
                        <w:t xml:space="preserve">Angle Addition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Protractor</w:t>
                      </w:r>
                    </w:p>
                    <w:p w:rsidR="00B01469" w:rsidRDefault="00B01469" w:rsidP="00B01469">
                      <w:r>
                        <w:t>Angle Bisector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Right Angle</w:t>
                      </w:r>
                    </w:p>
                    <w:p w:rsidR="00B01469" w:rsidRDefault="00B01469" w:rsidP="00B01469"/>
                  </w:txbxContent>
                </v:textbox>
              </v:shape>
            </w:pict>
          </mc:Fallback>
        </mc:AlternateContent>
      </w:r>
    </w:p>
    <w:p w14:paraId="083F13A2" w14:textId="77777777" w:rsidR="00B01469" w:rsidRDefault="00B01469" w:rsidP="00C979B1">
      <w:pPr>
        <w:rPr>
          <w:rStyle w:val="Strong"/>
        </w:rPr>
      </w:pPr>
    </w:p>
    <w:p w14:paraId="76E0D82F" w14:textId="77777777" w:rsidR="00B01469" w:rsidRDefault="00B01469" w:rsidP="00C979B1">
      <w:pPr>
        <w:rPr>
          <w:rStyle w:val="Strong"/>
        </w:rPr>
      </w:pPr>
    </w:p>
    <w:p w14:paraId="2AD274F8" w14:textId="77777777" w:rsidR="00B01469" w:rsidRDefault="00B01469" w:rsidP="00C979B1">
      <w:pPr>
        <w:rPr>
          <w:rStyle w:val="Strong"/>
        </w:rPr>
      </w:pPr>
    </w:p>
    <w:p w14:paraId="66DE052A" w14:textId="77777777" w:rsidR="00B01469" w:rsidRDefault="00B01469" w:rsidP="00C979B1">
      <w:pPr>
        <w:rPr>
          <w:rStyle w:val="Strong"/>
        </w:rPr>
      </w:pPr>
    </w:p>
    <w:p w14:paraId="6E790980" w14:textId="77777777" w:rsidR="00B01469" w:rsidRDefault="00B01469" w:rsidP="00C979B1">
      <w:pPr>
        <w:rPr>
          <w:rStyle w:val="Strong"/>
        </w:rPr>
      </w:pPr>
    </w:p>
    <w:p w14:paraId="346E6D42" w14:textId="77777777" w:rsidR="00B01469" w:rsidRDefault="00B01469" w:rsidP="00B01469">
      <w:r>
        <w:rPr>
          <w:b/>
        </w:rPr>
        <w:t>Fill in the blanks with the word that corresponds to the correct definition or diagram.</w:t>
      </w:r>
      <w:r>
        <w:br/>
      </w:r>
    </w:p>
    <w:p w14:paraId="0B625D43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 xml:space="preserve">An instrument used for measuring an angle in degrees.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57A09679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>An angle whose measure is less than 90</w:t>
      </w:r>
      <m:oMath>
        <m:r>
          <w:rPr>
            <w:rFonts w:ascii="Cambria Math" w:hAnsi="Cambria Math"/>
          </w:rPr>
          <m:t>°</m:t>
        </m:r>
      </m:oMath>
      <w:r w:rsidRPr="001C2371">
        <w:t xml:space="preserve">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46B99692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 xml:space="preserve">The common endpoint of two rays that form an angle.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58D2271E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>An angle whose measure is equal to 90</w:t>
      </w:r>
      <m:oMath>
        <m:r>
          <w:rPr>
            <w:rFonts w:ascii="Cambria Math" w:hAnsi="Cambria Math"/>
          </w:rPr>
          <m:t>°</m:t>
        </m:r>
      </m:oMath>
      <w:r w:rsidRPr="001C2371">
        <w:t xml:space="preserve">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1133A010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 xml:space="preserve">This is formed when two rays intersect at their endpoints.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04904A73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>An angle whose measure is greater and 90</w:t>
      </w:r>
      <m:oMath>
        <m:r>
          <w:rPr>
            <w:rFonts w:ascii="Cambria Math" w:hAnsi="Cambria Math"/>
          </w:rPr>
          <m:t>°</m:t>
        </m:r>
      </m:oMath>
      <w:r w:rsidRPr="001C2371">
        <w:t xml:space="preserve"> but less than 180</w:t>
      </w:r>
      <m:oMath>
        <m:r>
          <w:rPr>
            <w:rFonts w:ascii="Cambria Math" w:hAnsi="Cambria Math"/>
          </w:rPr>
          <m:t>°</m:t>
        </m:r>
      </m:oMath>
      <w:r w:rsidRPr="001C2371">
        <w:t xml:space="preserve">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2E84DFF1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>An angle whose measure is equal to 180</w:t>
      </w:r>
      <m:oMath>
        <m:r>
          <w:rPr>
            <w:rFonts w:ascii="Cambria Math" w:hAnsi="Cambria Math"/>
          </w:rPr>
          <m:t>°</m:t>
        </m:r>
      </m:oMath>
      <w:r w:rsidRPr="001C2371">
        <w:t xml:space="preserve">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3A8FE2F0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 xml:space="preserve">The basic unit for measuring the size of an angle.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3D01E87B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 xml:space="preserve">The summation of two angles to form a larger angle.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0D40819E" w14:textId="77777777" w:rsidR="00B01469" w:rsidRPr="001C2371" w:rsidRDefault="00B01469" w:rsidP="00B01469">
      <w:pPr>
        <w:pStyle w:val="ListParagraph"/>
        <w:numPr>
          <w:ilvl w:val="0"/>
          <w:numId w:val="6"/>
        </w:numPr>
        <w:spacing w:after="0" w:line="240" w:lineRule="auto"/>
      </w:pPr>
      <w:r w:rsidRPr="001C2371">
        <w:t xml:space="preserve">A ray that divides an angle into two equal parts.  </w:t>
      </w:r>
      <w:r w:rsidRPr="001C2371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2371">
        <w:rPr>
          <w:color w:val="0070C0"/>
          <w:u w:val="single"/>
        </w:rPr>
        <w:instrText xml:space="preserve"> FORMTEXT </w:instrText>
      </w:r>
      <w:r w:rsidRPr="001C2371">
        <w:rPr>
          <w:color w:val="0070C0"/>
          <w:u w:val="single"/>
        </w:rPr>
      </w:r>
      <w:r w:rsidRPr="001C2371">
        <w:rPr>
          <w:color w:val="0070C0"/>
          <w:u w:val="single"/>
        </w:rPr>
        <w:fldChar w:fldCharType="separate"/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noProof/>
          <w:color w:val="0070C0"/>
          <w:u w:val="single"/>
        </w:rPr>
        <w:t> </w:t>
      </w:r>
      <w:r w:rsidRPr="001C2371">
        <w:rPr>
          <w:color w:val="0070C0"/>
          <w:u w:val="single"/>
        </w:rPr>
        <w:fldChar w:fldCharType="end"/>
      </w:r>
    </w:p>
    <w:p w14:paraId="7EB93015" w14:textId="77777777" w:rsidR="00B01469" w:rsidRDefault="00B01469" w:rsidP="00B01469">
      <w:pPr>
        <w:pStyle w:val="ListParagraph"/>
      </w:pPr>
    </w:p>
    <w:p w14:paraId="2176A3D8" w14:textId="77777777" w:rsidR="00CB59CA" w:rsidRPr="00C633BF" w:rsidRDefault="00CB59CA" w:rsidP="00C633BF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sz w:val="22"/>
        </w:rPr>
      </w:pP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instrText xml:space="preserve"> FORMTEXT </w:instrText>
      </w:r>
      <w:r w:rsidRPr="00CB59CA">
        <w:rPr>
          <w:rFonts w:eastAsia="Times New Roman" w:cs="Times New Roman"/>
          <w:b/>
          <w:color w:val="0070C0"/>
          <w:sz w:val="22"/>
          <w:u w:val="single"/>
        </w:rPr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separate"/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end"/>
      </w:r>
      <w:r w:rsidRPr="00C633BF">
        <w:rPr>
          <w:rFonts w:eastAsia="Times New Roman" w:cs="Times New Roman"/>
          <w:sz w:val="22"/>
        </w:rPr>
        <w:tab/>
      </w:r>
      <w:r w:rsidR="00C633BF">
        <w:rPr>
          <w:rFonts w:eastAsia="Times New Roman" w:cs="Times New Roman"/>
          <w:sz w:val="22"/>
        </w:rPr>
        <w:t xml:space="preserve">              </w:t>
      </w:r>
      <w:r w:rsidRPr="00C633BF">
        <w:rPr>
          <w:rFonts w:eastAsia="Times New Roman" w:cs="Times New Roman"/>
          <w:sz w:val="22"/>
        </w:rPr>
        <w:tab/>
      </w:r>
      <w:r w:rsidRPr="00C633BF">
        <w:rPr>
          <w:rFonts w:eastAsia="Times New Roman" w:cs="Times New Roman"/>
          <w:sz w:val="22"/>
        </w:rPr>
        <w:tab/>
      </w:r>
      <w:r w:rsidRPr="00C633BF">
        <w:rPr>
          <w:rFonts w:eastAsia="Times New Roman" w:cs="Times New Roman"/>
          <w:sz w:val="22"/>
        </w:rPr>
        <w:tab/>
        <w:t xml:space="preserve">12. </w:t>
      </w:r>
      <w:r w:rsidRPr="00C633BF">
        <w:rPr>
          <w:rFonts w:eastAsia="Times New Roman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33BF">
        <w:rPr>
          <w:rFonts w:eastAsia="Times New Roman" w:cs="Times New Roman"/>
          <w:b/>
          <w:color w:val="0070C0"/>
          <w:sz w:val="22"/>
          <w:u w:val="single"/>
        </w:rPr>
        <w:instrText xml:space="preserve"> FORMTEXT </w:instrText>
      </w:r>
      <w:r w:rsidRPr="00C633BF">
        <w:rPr>
          <w:rFonts w:eastAsia="Times New Roman" w:cs="Times New Roman"/>
          <w:b/>
          <w:color w:val="0070C0"/>
          <w:sz w:val="22"/>
          <w:u w:val="single"/>
        </w:rPr>
      </w:r>
      <w:r w:rsidRPr="00C633BF">
        <w:rPr>
          <w:rFonts w:eastAsia="Times New Roman" w:cs="Times New Roman"/>
          <w:b/>
          <w:color w:val="0070C0"/>
          <w:sz w:val="22"/>
          <w:u w:val="single"/>
        </w:rPr>
        <w:fldChar w:fldCharType="separate"/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633BF">
        <w:rPr>
          <w:rFonts w:eastAsia="Times New Roman" w:cs="Times New Roman"/>
          <w:b/>
          <w:color w:val="0070C0"/>
          <w:sz w:val="22"/>
          <w:u w:val="single"/>
        </w:rPr>
        <w:fldChar w:fldCharType="end"/>
      </w:r>
    </w:p>
    <w:p w14:paraId="5F786604" w14:textId="77777777" w:rsidR="00CB59CA" w:rsidRPr="00CB59CA" w:rsidRDefault="00C633BF" w:rsidP="00C633BF">
      <w:pPr>
        <w:spacing w:after="0" w:line="240" w:lineRule="auto"/>
        <w:ind w:left="720"/>
        <w:contextualSpacing/>
        <w:rPr>
          <w:rFonts w:eastAsia="Times New Roman" w:cs="Times New Roman"/>
          <w:sz w:val="22"/>
        </w:rPr>
      </w:pPr>
      <w:r>
        <w:rPr>
          <w:rFonts w:eastAsia="Times New Roman" w:cs="Times New Roman"/>
          <w:noProof/>
          <w:sz w:val="22"/>
        </w:rPr>
        <w:drawing>
          <wp:inline distT="0" distB="0" distL="0" distR="0" wp14:anchorId="755A039C" wp14:editId="19496A64">
            <wp:extent cx="1244420" cy="996950"/>
            <wp:effectExtent l="0" t="0" r="0" b="0"/>
            <wp:docPr id="1" name="Picture 1" descr="an angle resulting from a horizontal ray and a vertical ray intersecting at a poi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4sg.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044" cy="10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 w:val="22"/>
        </w:rPr>
        <w:t xml:space="preserve">                                         </w:t>
      </w:r>
      <w:r>
        <w:rPr>
          <w:rFonts w:eastAsia="Times New Roman" w:cs="Times New Roman"/>
          <w:noProof/>
          <w:sz w:val="22"/>
        </w:rPr>
        <w:drawing>
          <wp:inline distT="0" distB="0" distL="0" distR="0" wp14:anchorId="30833567" wp14:editId="34A4774D">
            <wp:extent cx="1534412" cy="708190"/>
            <wp:effectExtent l="0" t="0" r="8890" b="0"/>
            <wp:docPr id="2" name="Picture 2" descr="two rays intersecting at a poi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4sg.1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06" cy="7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E8B69" w14:textId="77777777" w:rsidR="00CB59CA" w:rsidRPr="00CB59CA" w:rsidRDefault="00CB59CA" w:rsidP="00CB59CA">
      <w:pPr>
        <w:spacing w:after="0" w:line="240" w:lineRule="auto"/>
        <w:rPr>
          <w:rFonts w:eastAsia="Times New Roman" w:cs="Times New Roman"/>
          <w:sz w:val="22"/>
        </w:rPr>
      </w:pPr>
    </w:p>
    <w:p w14:paraId="6266FA75" w14:textId="77777777" w:rsidR="00CB59CA" w:rsidRPr="00CB59CA" w:rsidRDefault="00CB59CA" w:rsidP="00CB59CA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  <w:sz w:val="22"/>
          <w:u w:val="single"/>
        </w:rPr>
      </w:pP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instrText xml:space="preserve"> FORMTEXT </w:instrText>
      </w:r>
      <w:r w:rsidRPr="00CB59CA">
        <w:rPr>
          <w:rFonts w:eastAsia="Times New Roman" w:cs="Times New Roman"/>
          <w:b/>
          <w:color w:val="0070C0"/>
          <w:sz w:val="22"/>
          <w:u w:val="single"/>
        </w:rPr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separate"/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end"/>
      </w:r>
      <w:r w:rsidRPr="00CB59CA">
        <w:rPr>
          <w:rFonts w:eastAsia="Times New Roman" w:cs="Times New Roman"/>
          <w:sz w:val="22"/>
        </w:rPr>
        <w:tab/>
      </w:r>
      <w:r w:rsidRPr="00CB59CA">
        <w:rPr>
          <w:rFonts w:eastAsia="Times New Roman" w:cs="Times New Roman"/>
          <w:sz w:val="22"/>
        </w:rPr>
        <w:tab/>
      </w:r>
      <w:r w:rsidRPr="00CB59CA">
        <w:rPr>
          <w:rFonts w:eastAsia="Times New Roman" w:cs="Times New Roman"/>
          <w:sz w:val="22"/>
        </w:rPr>
        <w:tab/>
      </w:r>
      <w:r w:rsidRPr="00CB59CA">
        <w:rPr>
          <w:rFonts w:eastAsia="Times New Roman" w:cs="Times New Roman"/>
          <w:sz w:val="22"/>
        </w:rPr>
        <w:tab/>
      </w:r>
      <w:r w:rsidRPr="00CB59CA">
        <w:rPr>
          <w:rFonts w:eastAsia="Times New Roman" w:cs="Times New Roman"/>
          <w:sz w:val="22"/>
        </w:rPr>
        <w:tab/>
        <w:t xml:space="preserve">14. </w:t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instrText xml:space="preserve"> FORMTEXT </w:instrText>
      </w:r>
      <w:r w:rsidRPr="00CB59CA">
        <w:rPr>
          <w:rFonts w:eastAsia="Times New Roman" w:cs="Times New Roman"/>
          <w:b/>
          <w:color w:val="0070C0"/>
          <w:sz w:val="22"/>
          <w:u w:val="single"/>
        </w:rPr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separate"/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end"/>
      </w:r>
    </w:p>
    <w:p w14:paraId="23A34701" w14:textId="77777777" w:rsidR="00CB59CA" w:rsidRPr="00CB59CA" w:rsidRDefault="00CB59CA" w:rsidP="00CB59CA">
      <w:pPr>
        <w:spacing w:after="0" w:line="240" w:lineRule="auto"/>
        <w:rPr>
          <w:rFonts w:eastAsia="Times New Roman" w:cs="Times New Roman"/>
          <w:sz w:val="22"/>
          <w:u w:val="single"/>
        </w:rPr>
      </w:pPr>
    </w:p>
    <w:p w14:paraId="49E7A570" w14:textId="77777777" w:rsidR="00CB59CA" w:rsidRPr="00CB59CA" w:rsidRDefault="00CB59CA" w:rsidP="00CB59CA">
      <w:pPr>
        <w:spacing w:after="0" w:line="240" w:lineRule="auto"/>
        <w:rPr>
          <w:rFonts w:eastAsia="Times New Roman" w:cs="Times New Roman"/>
          <w:sz w:val="22"/>
          <w:u w:val="single"/>
        </w:rPr>
      </w:pPr>
    </w:p>
    <w:p w14:paraId="56C29CBE" w14:textId="77777777" w:rsidR="00CB59CA" w:rsidRPr="00CB59CA" w:rsidRDefault="00C633BF" w:rsidP="00C633BF">
      <w:pPr>
        <w:tabs>
          <w:tab w:val="left" w:pos="6990"/>
        </w:tabs>
        <w:spacing w:after="0" w:line="240" w:lineRule="auto"/>
        <w:ind w:left="720"/>
        <w:contextualSpacing/>
        <w:rPr>
          <w:rFonts w:eastAsia="Times New Roman" w:cs="Times New Roman"/>
          <w:sz w:val="22"/>
        </w:rPr>
      </w:pPr>
      <w:r>
        <w:rPr>
          <w:rFonts w:eastAsia="Times New Roman" w:cs="Times New Roman"/>
          <w:noProof/>
          <w:sz w:val="22"/>
        </w:rPr>
        <w:drawing>
          <wp:inline distT="0" distB="0" distL="0" distR="0" wp14:anchorId="2481985F" wp14:editId="1ABF2E5C">
            <wp:extent cx="1562111" cy="714380"/>
            <wp:effectExtent l="0" t="0" r="0" b="9525"/>
            <wp:docPr id="3" name="Picture 3" descr="two rays intersecting at a poi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4sg.1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11" cy="71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sz w:val="22"/>
        </w:rPr>
        <w:t xml:space="preserve">                               </w:t>
      </w:r>
      <w:r>
        <w:rPr>
          <w:rFonts w:eastAsia="Times New Roman" w:cs="Times New Roman"/>
          <w:noProof/>
          <w:sz w:val="22"/>
        </w:rPr>
        <w:drawing>
          <wp:inline distT="0" distB="0" distL="0" distR="0" wp14:anchorId="33623B97" wp14:editId="5A94E439">
            <wp:extent cx="1014420" cy="1128721"/>
            <wp:effectExtent l="0" t="0" r="0" b="0"/>
            <wp:docPr id="4" name="Picture 4" descr="two adjacent angles 1 and 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4sg.1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420" cy="112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9CA" w:rsidRPr="00CB59CA">
        <w:rPr>
          <w:rFonts w:eastAsia="Times New Roman" w:cs="Times New Roman"/>
          <w:sz w:val="22"/>
        </w:rPr>
        <w:tab/>
      </w:r>
      <w:r w:rsidR="00CB59CA" w:rsidRPr="00CB59CA">
        <w:rPr>
          <w:rFonts w:eastAsia="Times New Roman" w:cs="Times New Roman"/>
          <w:position w:val="-4"/>
          <w:sz w:val="22"/>
        </w:rPr>
        <w:object w:dxaOrig="859" w:dyaOrig="260" w14:anchorId="1D044C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2.75pt" o:ole="">
            <v:imagedata r:id="rId9" o:title=""/>
          </v:shape>
          <o:OLEObject Type="Embed" ProgID="Equation.3" ShapeID="_x0000_i1025" DrawAspect="Content" ObjectID="_1692512300" r:id="rId10"/>
        </w:object>
      </w:r>
    </w:p>
    <w:p w14:paraId="030403D0" w14:textId="77777777" w:rsidR="00CB59CA" w:rsidRPr="00CB59CA" w:rsidRDefault="00CB59CA" w:rsidP="00CB59CA">
      <w:pPr>
        <w:spacing w:after="0" w:line="240" w:lineRule="auto"/>
        <w:ind w:left="720"/>
        <w:contextualSpacing/>
        <w:rPr>
          <w:rFonts w:eastAsia="Times New Roman" w:cs="Times New Roman"/>
          <w:sz w:val="22"/>
        </w:rPr>
      </w:pPr>
    </w:p>
    <w:p w14:paraId="4C12ED6C" w14:textId="77777777" w:rsidR="00CB59CA" w:rsidRPr="00CB59CA" w:rsidRDefault="00CB59CA" w:rsidP="00CB59CA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sz w:val="22"/>
        </w:rPr>
      </w:pP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instrText xml:space="preserve"> FORMTEXT </w:instrText>
      </w:r>
      <w:r w:rsidRPr="00CB59CA">
        <w:rPr>
          <w:rFonts w:eastAsia="Times New Roman" w:cs="Times New Roman"/>
          <w:b/>
          <w:color w:val="0070C0"/>
          <w:sz w:val="22"/>
          <w:u w:val="single"/>
        </w:rPr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separate"/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noProof/>
          <w:color w:val="0070C0"/>
          <w:sz w:val="22"/>
          <w:u w:val="single"/>
        </w:rPr>
        <w:t> </w:t>
      </w:r>
      <w:r w:rsidRPr="00CB59CA">
        <w:rPr>
          <w:rFonts w:eastAsia="Times New Roman" w:cs="Times New Roman"/>
          <w:b/>
          <w:color w:val="0070C0"/>
          <w:sz w:val="22"/>
          <w:u w:val="single"/>
        </w:rPr>
        <w:fldChar w:fldCharType="end"/>
      </w:r>
    </w:p>
    <w:p w14:paraId="0D2B1E2F" w14:textId="77777777" w:rsidR="00CB59CA" w:rsidRPr="00CB59CA" w:rsidRDefault="00CB59CA" w:rsidP="00CB59CA">
      <w:pPr>
        <w:spacing w:after="0" w:line="240" w:lineRule="auto"/>
        <w:ind w:left="720"/>
        <w:contextualSpacing/>
        <w:rPr>
          <w:rFonts w:eastAsia="Times New Roman" w:cs="Times New Roman"/>
          <w:sz w:val="22"/>
          <w:u w:val="single"/>
        </w:rPr>
      </w:pPr>
    </w:p>
    <w:p w14:paraId="4A31A24D" w14:textId="77777777" w:rsidR="00CB59CA" w:rsidRPr="00CB59CA" w:rsidRDefault="00CB59CA" w:rsidP="00CB59CA">
      <w:pPr>
        <w:spacing w:after="0" w:line="240" w:lineRule="auto"/>
        <w:ind w:left="720"/>
        <w:contextualSpacing/>
        <w:rPr>
          <w:rFonts w:eastAsia="Times New Roman" w:cs="Times New Roman"/>
          <w:sz w:val="22"/>
        </w:rPr>
      </w:pPr>
      <w:r w:rsidRPr="00CB59CA">
        <w:rPr>
          <w:rFonts w:eastAsia="Times New Roman" w:cs="Times New Roman"/>
          <w:sz w:val="22"/>
        </w:rPr>
        <w:t xml:space="preserve">The </w:t>
      </w:r>
      <m:oMath>
        <m:r>
          <w:rPr>
            <w:rFonts w:ascii="Cambria Math" w:hAnsi="Cambria Math" w:cs="Times New Roman"/>
          </w:rPr>
          <m:t xml:space="preserve">° </m:t>
        </m:r>
      </m:oMath>
      <w:r w:rsidRPr="00CB59CA">
        <w:rPr>
          <w:rFonts w:eastAsia="Times New Roman" w:cs="Times New Roman"/>
          <w:sz w:val="22"/>
        </w:rPr>
        <w:t>symbol stands for this. Example 98</w:t>
      </w:r>
      <m:oMath>
        <m:r>
          <w:rPr>
            <w:rFonts w:ascii="Cambria Math" w:hAnsi="Cambria Math" w:cs="Times New Roman"/>
          </w:rPr>
          <m:t>°</m:t>
        </m:r>
      </m:oMath>
      <w:r w:rsidRPr="00CB59CA">
        <w:rPr>
          <w:rFonts w:eastAsia="Times New Roman" w:cs="Times New Roman"/>
          <w:sz w:val="22"/>
        </w:rPr>
        <w:t>.</w:t>
      </w:r>
    </w:p>
    <w:p w14:paraId="6D2C4AC6" w14:textId="77777777" w:rsidR="00B01469" w:rsidRPr="003A4430" w:rsidRDefault="00B01469" w:rsidP="00CB59CA">
      <w:pPr>
        <w:pStyle w:val="ListParagraph"/>
        <w:spacing w:after="0" w:line="240" w:lineRule="auto"/>
        <w:rPr>
          <w:rStyle w:val="Strong"/>
        </w:rPr>
      </w:pPr>
    </w:p>
    <w:sectPr w:rsidR="00B01469" w:rsidRPr="003A4430" w:rsidSect="001C2371">
      <w:type w:val="continuous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D22"/>
    <w:multiLevelType w:val="hybridMultilevel"/>
    <w:tmpl w:val="9F727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2D611C"/>
    <w:multiLevelType w:val="hybridMultilevel"/>
    <w:tmpl w:val="63A2B532"/>
    <w:lvl w:ilvl="0" w:tplc="64D23BD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D431B"/>
    <w:multiLevelType w:val="hybridMultilevel"/>
    <w:tmpl w:val="27508E30"/>
    <w:lvl w:ilvl="0" w:tplc="51524C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D6EBD"/>
    <w:multiLevelType w:val="hybridMultilevel"/>
    <w:tmpl w:val="1E96AF1A"/>
    <w:lvl w:ilvl="0" w:tplc="199CBA9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62C20"/>
    <w:multiLevelType w:val="hybridMultilevel"/>
    <w:tmpl w:val="9C84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7523E"/>
    <w:multiLevelType w:val="hybridMultilevel"/>
    <w:tmpl w:val="E250D0BC"/>
    <w:lvl w:ilvl="0" w:tplc="8E803FD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Y0NDK3sLCwNDE2tLBQ0lEKTi0uzszPAykwqQUAs2mHAiwAAAA="/>
  </w:docVars>
  <w:rsids>
    <w:rsidRoot w:val="000B05A8"/>
    <w:rsid w:val="000B05A8"/>
    <w:rsid w:val="0014482E"/>
    <w:rsid w:val="001C2371"/>
    <w:rsid w:val="001C26EC"/>
    <w:rsid w:val="001E2489"/>
    <w:rsid w:val="002C2B59"/>
    <w:rsid w:val="003A4430"/>
    <w:rsid w:val="00444F34"/>
    <w:rsid w:val="004A5899"/>
    <w:rsid w:val="004B47DD"/>
    <w:rsid w:val="004B51B9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01469"/>
    <w:rsid w:val="00B17D56"/>
    <w:rsid w:val="00B83431"/>
    <w:rsid w:val="00BB60CD"/>
    <w:rsid w:val="00BE5B3C"/>
    <w:rsid w:val="00BF06C8"/>
    <w:rsid w:val="00C61F72"/>
    <w:rsid w:val="00C633BF"/>
    <w:rsid w:val="00C979B1"/>
    <w:rsid w:val="00CB59CA"/>
    <w:rsid w:val="00CB7383"/>
    <w:rsid w:val="00CF4174"/>
    <w:rsid w:val="00D376DE"/>
    <w:rsid w:val="00D55FBD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DFB0"/>
  <w15:docId w15:val="{9B2F6001-012C-4328-9305-2A1A8B83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customStyle="1" w:styleId="apple-style-span">
    <w:name w:val="apple-style-span"/>
    <w:rsid w:val="00D5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Jackie Howell</cp:lastModifiedBy>
  <cp:revision>4</cp:revision>
  <dcterms:created xsi:type="dcterms:W3CDTF">2019-10-14T16:24:00Z</dcterms:created>
  <dcterms:modified xsi:type="dcterms:W3CDTF">2021-09-07T14:32:00Z</dcterms:modified>
</cp:coreProperties>
</file>