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AC2479" w:rsidP="004A5899">
      <w:pPr>
        <w:pStyle w:val="Title"/>
      </w:pPr>
      <w:r>
        <w:t>4.01 Study Guide</w:t>
      </w:r>
    </w:p>
    <w:p w:rsidR="00AC2479" w:rsidRPr="00B35A10" w:rsidRDefault="00AC2479" w:rsidP="00AC2479">
      <w:pPr>
        <w:rPr>
          <w:b/>
        </w:rPr>
      </w:pPr>
      <w:r>
        <w:rPr>
          <w:b/>
        </w:rPr>
        <w:t>Match the terms to their definitions.</w:t>
      </w:r>
    </w:p>
    <w:p w:rsidR="00AC2479" w:rsidRDefault="00AC2479" w:rsidP="00AC2479"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 xml:space="preserve">1. Polygon   </w:t>
      </w:r>
      <w:r>
        <w:tab/>
      </w:r>
      <w:r>
        <w:tab/>
        <w:t xml:space="preserve">a.  Line that connect two non-adjacent vertices </w:t>
      </w:r>
    </w:p>
    <w:p w:rsidR="00AC2479" w:rsidRDefault="00AC2479" w:rsidP="00AC2479"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 xml:space="preserve">2. Convex   </w:t>
      </w:r>
      <w:r>
        <w:tab/>
      </w:r>
      <w:r>
        <w:tab/>
        <w:t>b. The intersection point of two sides</w:t>
      </w:r>
    </w:p>
    <w:p w:rsidR="00AC2479" w:rsidRDefault="00AC2479" w:rsidP="00AC2479"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 xml:space="preserve">3. Vertex   </w:t>
      </w:r>
      <w:r>
        <w:tab/>
      </w:r>
      <w:r>
        <w:tab/>
        <w:t>c. A polygon where all diagonals are contained inside the figure</w:t>
      </w:r>
    </w:p>
    <w:p w:rsidR="00AC2479" w:rsidRDefault="00AC2479" w:rsidP="00AC2479"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 xml:space="preserve">4. Diagonal  </w:t>
      </w:r>
      <w:r>
        <w:tab/>
      </w:r>
      <w:r>
        <w:tab/>
        <w:t>d. A polygon where at least one diagonal is found outside the figure</w:t>
      </w:r>
    </w:p>
    <w:p w:rsidR="00AC2479" w:rsidRDefault="00AC2479" w:rsidP="00AC2479"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 xml:space="preserve">5. Concave   </w:t>
      </w:r>
      <w:r>
        <w:tab/>
      </w:r>
      <w:r>
        <w:tab/>
        <w:t>e. A closed figure made up of a finite number of sides</w:t>
      </w:r>
    </w:p>
    <w:p w:rsidR="00AC2479" w:rsidRDefault="00AC2479" w:rsidP="00AC2479"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 xml:space="preserve">6. Side   </w:t>
      </w:r>
      <w:r>
        <w:tab/>
      </w:r>
      <w:r>
        <w:tab/>
      </w:r>
      <w:r>
        <w:tab/>
        <w:t>f. When all angles of a figure are equal measures</w:t>
      </w:r>
    </w:p>
    <w:p w:rsidR="00AC2479" w:rsidRDefault="00AC2479" w:rsidP="00AC2479"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 xml:space="preserve">7. Equilateral   </w:t>
      </w:r>
      <w:r>
        <w:tab/>
      </w:r>
      <w:r>
        <w:tab/>
        <w:t>g. A line used to create a shape</w:t>
      </w:r>
    </w:p>
    <w:p w:rsidR="00AC2479" w:rsidRDefault="00AC2479" w:rsidP="00AC2479"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 xml:space="preserve">8. Equiangular   </w:t>
      </w:r>
      <w:r>
        <w:tab/>
      </w:r>
      <w:r>
        <w:tab/>
        <w:t>h. When all lines of a figure are equal lengths</w:t>
      </w:r>
    </w:p>
    <w:p w:rsidR="00AC2479" w:rsidRDefault="00AC2479" w:rsidP="00AC2479"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 xml:space="preserve">9. Regular   </w:t>
      </w:r>
      <w:r>
        <w:tab/>
      </w:r>
      <w:r>
        <w:tab/>
        <w:t>I. A polygon which has all sides equal and all angle measures equal</w:t>
      </w:r>
    </w:p>
    <w:p w:rsidR="00AC2479" w:rsidRPr="00B35A10" w:rsidRDefault="00AC2479" w:rsidP="00AC2479">
      <w:pPr>
        <w:rPr>
          <w:b/>
        </w:rPr>
      </w:pPr>
      <w:r w:rsidRPr="00B35A10">
        <w:rPr>
          <w:b/>
        </w:rPr>
        <w:t>Write in the number of sides for each polygon mentioned below</w:t>
      </w:r>
    </w:p>
    <w:p w:rsidR="00AC2479" w:rsidRDefault="00AC2479" w:rsidP="00AC2479">
      <w:pPr>
        <w:sectPr w:rsidR="00AC2479" w:rsidSect="00B35A1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2479" w:rsidRDefault="00AC2479" w:rsidP="00AC2479">
      <w:r>
        <w:t xml:space="preserve">10. Triangle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ab/>
      </w:r>
      <w:r>
        <w:tab/>
      </w:r>
    </w:p>
    <w:p w:rsidR="00AC2479" w:rsidRDefault="00AC2479" w:rsidP="00AC2479">
      <w:r>
        <w:t xml:space="preserve">11. Pentagon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ab/>
      </w:r>
      <w:r>
        <w:tab/>
      </w:r>
    </w:p>
    <w:p w:rsidR="00AC2479" w:rsidRDefault="00AC2479" w:rsidP="00AC2479">
      <w:r>
        <w:t xml:space="preserve">12. Heptagon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</w:p>
    <w:p w:rsidR="00AC2479" w:rsidRDefault="00AC2479" w:rsidP="00AC2479">
      <w:r>
        <w:t xml:space="preserve">13. Hexagon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ab/>
        <w:t>`</w:t>
      </w:r>
      <w:r>
        <w:tab/>
      </w:r>
    </w:p>
    <w:p w:rsidR="00AC2479" w:rsidRDefault="00AC2479" w:rsidP="00AC2479">
      <w:r>
        <w:t xml:space="preserve">14. Decagon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ab/>
      </w:r>
      <w:r>
        <w:tab/>
      </w:r>
    </w:p>
    <w:p w:rsidR="00AC2479" w:rsidRDefault="00AC2479" w:rsidP="00AC2479">
      <w:r>
        <w:t xml:space="preserve">15. Quadrilateral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</w:p>
    <w:p w:rsidR="00AC2479" w:rsidRDefault="00AC2479" w:rsidP="00AC2479">
      <w:r>
        <w:t xml:space="preserve">16. </w:t>
      </w:r>
      <w:proofErr w:type="spellStart"/>
      <w:r>
        <w:t>Octogon</w:t>
      </w:r>
      <w:proofErr w:type="spellEnd"/>
      <w:r>
        <w:t xml:space="preserve">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ab/>
      </w:r>
      <w:r>
        <w:tab/>
      </w:r>
    </w:p>
    <w:p w:rsidR="00AC2479" w:rsidRDefault="00AC2479" w:rsidP="00AC2479">
      <w:r>
        <w:t xml:space="preserve">17. Nonagon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  <w:r>
        <w:tab/>
      </w:r>
      <w:r>
        <w:tab/>
      </w:r>
    </w:p>
    <w:p w:rsidR="00AC2479" w:rsidRDefault="00AC2479" w:rsidP="00AC2479">
      <w:r>
        <w:t xml:space="preserve">18. </w:t>
      </w:r>
      <w:proofErr w:type="spellStart"/>
      <w:r>
        <w:t>Dodecogon</w:t>
      </w:r>
      <w:proofErr w:type="spellEnd"/>
      <w:r>
        <w:t xml:space="preserve">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</w:p>
    <w:p w:rsidR="00AC2479" w:rsidRDefault="00AC2479" w:rsidP="00AC2479">
      <w:r>
        <w:t xml:space="preserve">19. 23-a-gon  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  <w:r w:rsidRPr="00B35A10">
        <w:rPr>
          <w:rFonts w:eastAsia="Times New Roman"/>
          <w:b/>
          <w:color w:val="0070C0"/>
        </w:rPr>
        <w:t xml:space="preserve">  </w:t>
      </w:r>
    </w:p>
    <w:p w:rsidR="00AC2479" w:rsidRDefault="00AC2479" w:rsidP="00AC2479">
      <w:pPr>
        <w:sectPr w:rsidR="00AC2479" w:rsidSect="00B35A1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C2479" w:rsidRDefault="00AC2479" w:rsidP="00AC2479"/>
    <w:p w:rsidR="00AC2479" w:rsidRDefault="00AC2479" w:rsidP="00AC2479">
      <w:r>
        <w:t xml:space="preserve">20. Identify the polygon below.  Classify it as convex or concave.  State if it is equilateral, equiangular, regular or neither. </w:t>
      </w:r>
    </w:p>
    <w:p w:rsidR="00AC2479" w:rsidRPr="00B35A10" w:rsidRDefault="00AC2479" w:rsidP="00AC2479">
      <w:pPr>
        <w:rPr>
          <w:b/>
        </w:rPr>
      </w:pPr>
      <w:r w:rsidRPr="00B35A10">
        <w:rPr>
          <w:b/>
        </w:rPr>
        <w:t>Number of sides:</w:t>
      </w:r>
      <w:r w:rsidRPr="00B35A10">
        <w:rPr>
          <w:rFonts w:eastAsia="Times New Roman"/>
          <w:b/>
          <w:color w:val="0070C0"/>
          <w:u w:val="single"/>
        </w:rPr>
        <w:t xml:space="preserve">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</w:p>
    <w:p w:rsidR="00AC2479" w:rsidRPr="00B35A10" w:rsidRDefault="00AC2479" w:rsidP="00AC2479">
      <w:pPr>
        <w:rPr>
          <w:b/>
        </w:rPr>
      </w:pPr>
      <w:r w:rsidRPr="00B35A10">
        <w:rPr>
          <w:b/>
        </w:rPr>
        <w:t>Concave or convex:</w:t>
      </w:r>
      <w:r w:rsidRPr="00B35A10">
        <w:rPr>
          <w:rFonts w:eastAsia="Times New Roman"/>
          <w:b/>
          <w:color w:val="0070C0"/>
          <w:u w:val="single"/>
        </w:rPr>
        <w:t xml:space="preserve">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</w:p>
    <w:p w:rsidR="00AC2479" w:rsidRPr="00B35A10" w:rsidRDefault="00AC2479" w:rsidP="00AC2479">
      <w:pPr>
        <w:rPr>
          <w:b/>
        </w:rPr>
      </w:pPr>
      <w:r w:rsidRPr="00B35A10">
        <w:rPr>
          <w:b/>
        </w:rPr>
        <w:t>Equilateral, equiangular, regular, or neither:</w:t>
      </w:r>
      <w:r w:rsidRPr="00B35A10">
        <w:rPr>
          <w:rFonts w:eastAsia="Times New Roman"/>
          <w:b/>
          <w:color w:val="0070C0"/>
          <w:u w:val="single"/>
        </w:rPr>
        <w:t xml:space="preserve"> </w:t>
      </w:r>
      <w:r w:rsidRPr="00B35A10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A10">
        <w:rPr>
          <w:rFonts w:eastAsia="Times New Roman"/>
          <w:b/>
          <w:color w:val="0070C0"/>
          <w:u w:val="single"/>
        </w:rPr>
        <w:instrText xml:space="preserve"> FORMTEXT </w:instrText>
      </w:r>
      <w:r w:rsidRPr="00B35A10">
        <w:rPr>
          <w:rFonts w:eastAsia="Times New Roman"/>
          <w:b/>
          <w:color w:val="0070C0"/>
          <w:u w:val="single"/>
        </w:rPr>
      </w:r>
      <w:r w:rsidRPr="00B35A10">
        <w:rPr>
          <w:rFonts w:eastAsia="Times New Roman"/>
          <w:b/>
          <w:color w:val="0070C0"/>
          <w:u w:val="single"/>
        </w:rPr>
        <w:fldChar w:fldCharType="separate"/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noProof/>
          <w:color w:val="0070C0"/>
          <w:u w:val="single"/>
        </w:rPr>
        <w:t> </w:t>
      </w:r>
      <w:r w:rsidRPr="00B35A10">
        <w:rPr>
          <w:rFonts w:eastAsia="Times New Roman"/>
          <w:b/>
          <w:color w:val="0070C0"/>
          <w:u w:val="single"/>
        </w:rPr>
        <w:fldChar w:fldCharType="end"/>
      </w:r>
    </w:p>
    <w:p w:rsidR="00AC2479" w:rsidRDefault="00AC2479" w:rsidP="00AC2479">
      <w:r>
        <w:t xml:space="preserve">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105150" cy="2124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0" t="22005" r="16811" b="1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430" w:rsidRPr="003A4430" w:rsidRDefault="003A4430" w:rsidP="00AC2479">
      <w:pPr>
        <w:pStyle w:val="Heading1"/>
        <w:rPr>
          <w:rStyle w:val="Strong"/>
        </w:rPr>
      </w:pP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tDCzNDAyMjE0MjRR0lEKTi0uzszPAykwrAUA7Nx64i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C2479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2E5164-ACE8-4BD3-9B5E-25C15E02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2017-05-31T15:39:00Z</dcterms:created>
  <dcterms:modified xsi:type="dcterms:W3CDTF">2017-05-31T15:39:00Z</dcterms:modified>
</cp:coreProperties>
</file>