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6" w:rsidRPr="004B47DD" w:rsidRDefault="00BB60CD" w:rsidP="004B47DD">
      <w:pPr>
        <w:pStyle w:val="NoSpacing"/>
      </w:pPr>
      <w:r w:rsidRPr="004B47DD">
        <w:t xml:space="preserve">Name: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BB60CD" w:rsidRPr="004B47DD" w:rsidRDefault="00BB60CD" w:rsidP="004B47DD">
      <w:pPr>
        <w:pStyle w:val="NoSpacing"/>
      </w:pPr>
      <w:r w:rsidRPr="004B47DD">
        <w:t xml:space="preserve">Date: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5033C6" w:rsidRPr="004B47DD" w:rsidRDefault="00BB60CD" w:rsidP="004B47DD">
      <w:pPr>
        <w:pStyle w:val="NoSpacing"/>
      </w:pPr>
      <w:r w:rsidRPr="004B47DD">
        <w:lastRenderedPageBreak/>
        <w:t xml:space="preserve">School: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5033C6" w:rsidRPr="004B47DD" w:rsidRDefault="00BB60CD" w:rsidP="004B47DD">
      <w:pPr>
        <w:pStyle w:val="NoSpacing"/>
        <w:sectPr w:rsidR="005033C6" w:rsidRPr="004B47DD" w:rsidSect="005033C6">
          <w:pgSz w:w="12240" w:h="15840"/>
          <w:pgMar w:top="1440" w:right="1440" w:bottom="1440" w:left="1440" w:header="720" w:footer="720" w:gutter="0"/>
          <w:cols w:num="2" w:space="720"/>
          <w:docGrid w:linePitch="360"/>
        </w:sectPr>
      </w:pPr>
      <w:r w:rsidRPr="004B47DD">
        <w:t xml:space="preserve">Facilitator: </w:t>
      </w:r>
      <w:r w:rsidR="004B47DD" w:rsidRPr="00FA59A4">
        <w:rPr>
          <w:rFonts w:cs="Arial"/>
          <w:b w:val="0"/>
          <w:color w:val="0070C0"/>
          <w:u w:val="single"/>
        </w:rPr>
        <w:fldChar w:fldCharType="begin">
          <w:ffData>
            <w:name w:val="Text1"/>
            <w:enabled/>
            <w:calcOnExit w:val="0"/>
            <w:textInput/>
          </w:ffData>
        </w:fldChar>
      </w:r>
      <w:r w:rsidR="004B47DD" w:rsidRPr="00FA59A4">
        <w:rPr>
          <w:rFonts w:cs="Arial"/>
          <w:b w:val="0"/>
          <w:color w:val="0070C0"/>
          <w:u w:val="single"/>
        </w:rPr>
        <w:instrText xml:space="preserve"> FORMTEXT </w:instrText>
      </w:r>
      <w:r w:rsidR="004B47DD" w:rsidRPr="00FA59A4">
        <w:rPr>
          <w:rFonts w:cs="Arial"/>
          <w:b w:val="0"/>
          <w:color w:val="0070C0"/>
          <w:u w:val="single"/>
        </w:rPr>
      </w:r>
      <w:r w:rsidR="004B47DD" w:rsidRPr="00FA59A4">
        <w:rPr>
          <w:rFonts w:cs="Arial"/>
          <w:b w:val="0"/>
          <w:color w:val="0070C0"/>
          <w:u w:val="single"/>
        </w:rPr>
        <w:fldChar w:fldCharType="separate"/>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noProof/>
          <w:color w:val="0070C0"/>
          <w:u w:val="single"/>
        </w:rPr>
        <w:t> </w:t>
      </w:r>
      <w:r w:rsidR="004B47DD" w:rsidRPr="00FA59A4">
        <w:rPr>
          <w:rFonts w:cs="Arial"/>
          <w:b w:val="0"/>
          <w:color w:val="0070C0"/>
          <w:u w:val="single"/>
        </w:rPr>
        <w:fldChar w:fldCharType="end"/>
      </w:r>
    </w:p>
    <w:p w:rsidR="00BB60CD" w:rsidRPr="00525A3A" w:rsidRDefault="00BB60CD" w:rsidP="00BB60CD">
      <w:pPr>
        <w:pStyle w:val="NoSpacing"/>
        <w:rPr>
          <w:rFonts w:cs="Times New Roman"/>
          <w:b w:val="0"/>
          <w:szCs w:val="24"/>
        </w:rPr>
      </w:pPr>
    </w:p>
    <w:p w:rsidR="00FE2C4B" w:rsidRPr="004655BD" w:rsidRDefault="004328A7" w:rsidP="004655BD">
      <w:pPr>
        <w:pStyle w:val="Title"/>
        <w:rPr>
          <w:color w:val="458032"/>
        </w:rPr>
      </w:pPr>
      <w:r>
        <w:t>6.01 Blood Spatter Lab</w:t>
      </w:r>
    </w:p>
    <w:p w:rsidR="004328A7" w:rsidRDefault="004328A7" w:rsidP="004328A7">
      <w:pPr>
        <w:pStyle w:val="Heading1"/>
      </w:pPr>
      <w:r>
        <w:t>Materials:</w:t>
      </w:r>
    </w:p>
    <w:p w:rsidR="004328A7" w:rsidRDefault="004328A7" w:rsidP="004328A7">
      <w:pPr>
        <w:numPr>
          <w:ilvl w:val="0"/>
          <w:numId w:val="3"/>
        </w:numPr>
        <w:spacing w:after="0" w:line="240" w:lineRule="auto"/>
        <w:rPr>
          <w:rFonts w:eastAsia="Times New Roman"/>
        </w:rPr>
      </w:pPr>
      <w:r>
        <w:rPr>
          <w:rFonts w:eastAsia="Times New Roman"/>
        </w:rPr>
        <w:t>Simulated blood can be ordered through Ward’s Scientific or you can make your own (see recipe below)</w:t>
      </w:r>
    </w:p>
    <w:p w:rsidR="004328A7" w:rsidRDefault="004328A7" w:rsidP="004328A7">
      <w:pPr>
        <w:numPr>
          <w:ilvl w:val="0"/>
          <w:numId w:val="3"/>
        </w:numPr>
        <w:spacing w:after="0" w:line="240" w:lineRule="auto"/>
        <w:rPr>
          <w:rFonts w:eastAsia="Times New Roman"/>
        </w:rPr>
      </w:pPr>
      <w:r>
        <w:rPr>
          <w:rFonts w:eastAsia="Times New Roman"/>
        </w:rPr>
        <w:t>Simulated blood ingredients:</w:t>
      </w:r>
    </w:p>
    <w:p w:rsidR="004328A7" w:rsidRDefault="004328A7" w:rsidP="004328A7">
      <w:pPr>
        <w:numPr>
          <w:ilvl w:val="1"/>
          <w:numId w:val="3"/>
        </w:numPr>
        <w:spacing w:after="0" w:line="240" w:lineRule="auto"/>
        <w:rPr>
          <w:rFonts w:eastAsia="Times New Roman"/>
        </w:rPr>
      </w:pPr>
      <w:r>
        <w:rPr>
          <w:rFonts w:eastAsia="Times New Roman"/>
        </w:rPr>
        <w:t xml:space="preserve"> cornstarch</w:t>
      </w:r>
    </w:p>
    <w:p w:rsidR="004328A7" w:rsidRDefault="004328A7" w:rsidP="004328A7">
      <w:pPr>
        <w:numPr>
          <w:ilvl w:val="1"/>
          <w:numId w:val="3"/>
        </w:numPr>
        <w:spacing w:after="0" w:line="240" w:lineRule="auto"/>
        <w:rPr>
          <w:rFonts w:eastAsia="Times New Roman"/>
        </w:rPr>
      </w:pPr>
      <w:r>
        <w:rPr>
          <w:rFonts w:eastAsia="Times New Roman"/>
        </w:rPr>
        <w:t>corn syrup</w:t>
      </w:r>
    </w:p>
    <w:p w:rsidR="004328A7" w:rsidRDefault="004328A7" w:rsidP="004328A7">
      <w:pPr>
        <w:numPr>
          <w:ilvl w:val="1"/>
          <w:numId w:val="3"/>
        </w:numPr>
        <w:spacing w:after="0" w:line="240" w:lineRule="auto"/>
        <w:rPr>
          <w:rFonts w:eastAsia="Times New Roman"/>
        </w:rPr>
      </w:pPr>
      <w:r>
        <w:rPr>
          <w:rFonts w:eastAsia="Times New Roman"/>
        </w:rPr>
        <w:t>red and green food color</w:t>
      </w:r>
    </w:p>
    <w:p w:rsidR="004328A7" w:rsidRDefault="004328A7" w:rsidP="004328A7">
      <w:pPr>
        <w:numPr>
          <w:ilvl w:val="1"/>
          <w:numId w:val="3"/>
        </w:numPr>
        <w:spacing w:after="0" w:line="240" w:lineRule="auto"/>
        <w:rPr>
          <w:rFonts w:eastAsia="Times New Roman"/>
        </w:rPr>
      </w:pPr>
      <w:r>
        <w:rPr>
          <w:rFonts w:eastAsia="Times New Roman"/>
        </w:rPr>
        <w:t>white glue</w:t>
      </w:r>
    </w:p>
    <w:p w:rsidR="004328A7" w:rsidRDefault="004328A7" w:rsidP="004328A7">
      <w:pPr>
        <w:numPr>
          <w:ilvl w:val="0"/>
          <w:numId w:val="3"/>
        </w:numPr>
        <w:spacing w:after="0" w:line="240" w:lineRule="auto"/>
        <w:rPr>
          <w:rFonts w:eastAsia="Times New Roman"/>
        </w:rPr>
      </w:pPr>
      <w:r>
        <w:rPr>
          <w:rFonts w:eastAsia="Times New Roman"/>
        </w:rPr>
        <w:t>Eyedropper or pipette</w:t>
      </w:r>
    </w:p>
    <w:p w:rsidR="004328A7" w:rsidRDefault="004328A7" w:rsidP="004328A7">
      <w:pPr>
        <w:numPr>
          <w:ilvl w:val="0"/>
          <w:numId w:val="3"/>
        </w:numPr>
        <w:spacing w:after="0" w:line="240" w:lineRule="auto"/>
        <w:rPr>
          <w:rFonts w:eastAsia="Times New Roman"/>
        </w:rPr>
      </w:pPr>
      <w:r>
        <w:rPr>
          <w:rFonts w:eastAsia="Times New Roman"/>
        </w:rPr>
        <w:t>Two large pieces of cardboard or paper</w:t>
      </w:r>
    </w:p>
    <w:p w:rsidR="004328A7" w:rsidRDefault="004328A7" w:rsidP="004328A7">
      <w:pPr>
        <w:numPr>
          <w:ilvl w:val="0"/>
          <w:numId w:val="3"/>
        </w:numPr>
        <w:spacing w:after="0" w:line="240" w:lineRule="auto"/>
        <w:rPr>
          <w:rFonts w:eastAsia="Times New Roman"/>
        </w:rPr>
      </w:pPr>
      <w:r>
        <w:rPr>
          <w:rFonts w:eastAsia="Times New Roman"/>
        </w:rPr>
        <w:t>Meter stick/measuring tape</w:t>
      </w:r>
    </w:p>
    <w:p w:rsidR="004328A7" w:rsidRDefault="004328A7" w:rsidP="004328A7">
      <w:pPr>
        <w:numPr>
          <w:ilvl w:val="0"/>
          <w:numId w:val="3"/>
        </w:numPr>
        <w:spacing w:after="0" w:line="240" w:lineRule="auto"/>
        <w:rPr>
          <w:rFonts w:eastAsia="Times New Roman"/>
        </w:rPr>
      </w:pPr>
      <w:r>
        <w:rPr>
          <w:rFonts w:eastAsia="Times New Roman"/>
        </w:rPr>
        <w:t>ruler</w:t>
      </w:r>
    </w:p>
    <w:p w:rsidR="004328A7" w:rsidRDefault="004328A7" w:rsidP="004328A7">
      <w:pPr>
        <w:rPr>
          <w:rFonts w:eastAsia="Times New Roman"/>
          <w:u w:val="single"/>
        </w:rPr>
      </w:pPr>
    </w:p>
    <w:p w:rsidR="004328A7" w:rsidRDefault="004328A7" w:rsidP="004328A7">
      <w:pPr>
        <w:pStyle w:val="Heading2"/>
        <w:rPr>
          <w:rFonts w:eastAsia="Times New Roman"/>
        </w:rPr>
      </w:pPr>
      <w:r>
        <w:t>Simulated blood recipe:</w:t>
      </w:r>
    </w:p>
    <w:p w:rsidR="004328A7" w:rsidRDefault="004328A7" w:rsidP="004328A7">
      <w:pPr>
        <w:numPr>
          <w:ilvl w:val="0"/>
          <w:numId w:val="4"/>
        </w:numPr>
        <w:spacing w:after="0" w:line="240" w:lineRule="auto"/>
        <w:rPr>
          <w:rFonts w:eastAsia="Times New Roman"/>
        </w:rPr>
      </w:pPr>
      <w:r>
        <w:rPr>
          <w:rFonts w:eastAsia="Times New Roman"/>
        </w:rPr>
        <w:t xml:space="preserve">Add 4 tablespoons of cornstarch to 2/3 cup of water </w:t>
      </w:r>
    </w:p>
    <w:p w:rsidR="004328A7" w:rsidRDefault="004328A7" w:rsidP="004328A7">
      <w:pPr>
        <w:numPr>
          <w:ilvl w:val="0"/>
          <w:numId w:val="4"/>
        </w:numPr>
        <w:spacing w:after="0" w:line="240" w:lineRule="auto"/>
        <w:rPr>
          <w:rFonts w:eastAsia="Times New Roman"/>
        </w:rPr>
      </w:pPr>
      <w:r>
        <w:rPr>
          <w:rFonts w:eastAsia="Times New Roman"/>
        </w:rPr>
        <w:t>Mix well and add 2/3 cup of corn syrup.</w:t>
      </w:r>
    </w:p>
    <w:p w:rsidR="004328A7" w:rsidRDefault="004328A7" w:rsidP="004328A7">
      <w:pPr>
        <w:numPr>
          <w:ilvl w:val="0"/>
          <w:numId w:val="4"/>
        </w:numPr>
        <w:spacing w:after="0" w:line="240" w:lineRule="auto"/>
        <w:rPr>
          <w:rFonts w:eastAsia="Times New Roman"/>
        </w:rPr>
      </w:pPr>
      <w:r>
        <w:rPr>
          <w:rFonts w:eastAsia="Times New Roman"/>
        </w:rPr>
        <w:t>Mix well again and put 3 tablespoons of mixture in another bowl and add 3-5 drops of red food coloring and then a few drops of green food coloring.  Add red and green until you get a good blood-like color.</w:t>
      </w:r>
    </w:p>
    <w:p w:rsidR="004328A7" w:rsidRDefault="004328A7" w:rsidP="004328A7">
      <w:pPr>
        <w:numPr>
          <w:ilvl w:val="0"/>
          <w:numId w:val="4"/>
        </w:numPr>
        <w:spacing w:after="0" w:line="240" w:lineRule="auto"/>
        <w:rPr>
          <w:rFonts w:eastAsia="Times New Roman"/>
        </w:rPr>
      </w:pPr>
      <w:r>
        <w:rPr>
          <w:rFonts w:eastAsia="Times New Roman"/>
        </w:rPr>
        <w:t>Add 1-2 teaspoons of white glue</w:t>
      </w:r>
    </w:p>
    <w:p w:rsidR="004328A7" w:rsidRDefault="004328A7" w:rsidP="004328A7">
      <w:pPr>
        <w:numPr>
          <w:ilvl w:val="0"/>
          <w:numId w:val="4"/>
        </w:numPr>
        <w:spacing w:after="0" w:line="240" w:lineRule="auto"/>
        <w:rPr>
          <w:rFonts w:eastAsia="Times New Roman"/>
        </w:rPr>
      </w:pPr>
      <w:r>
        <w:rPr>
          <w:rFonts w:eastAsia="Times New Roman"/>
        </w:rPr>
        <w:t>Look for a heavy, watery look as you stir the mixture.</w:t>
      </w:r>
    </w:p>
    <w:p w:rsidR="004328A7" w:rsidRDefault="004328A7" w:rsidP="004328A7">
      <w:pPr>
        <w:numPr>
          <w:ilvl w:val="0"/>
          <w:numId w:val="4"/>
        </w:numPr>
        <w:spacing w:after="0" w:line="240" w:lineRule="auto"/>
        <w:rPr>
          <w:rFonts w:eastAsia="Times New Roman"/>
        </w:rPr>
      </w:pPr>
      <w:r>
        <w:rPr>
          <w:rFonts w:eastAsia="Times New Roman"/>
        </w:rPr>
        <w:t>Add additional corn syrup or white glue as needed.</w:t>
      </w:r>
    </w:p>
    <w:p w:rsidR="004328A7" w:rsidRDefault="004328A7" w:rsidP="004328A7">
      <w:pPr>
        <w:pStyle w:val="Heading1"/>
        <w:rPr>
          <w:rFonts w:eastAsia="Times New Roman"/>
        </w:rPr>
      </w:pPr>
      <w:r>
        <w:t>Procedure:</w:t>
      </w:r>
    </w:p>
    <w:p w:rsidR="004328A7" w:rsidRDefault="004328A7" w:rsidP="004328A7">
      <w:pPr>
        <w:numPr>
          <w:ilvl w:val="0"/>
          <w:numId w:val="5"/>
        </w:numPr>
        <w:spacing w:after="0" w:line="240" w:lineRule="auto"/>
        <w:rPr>
          <w:rFonts w:eastAsia="Times New Roman"/>
        </w:rPr>
      </w:pPr>
      <w:r>
        <w:rPr>
          <w:rFonts w:eastAsia="Times New Roman"/>
        </w:rPr>
        <w:t>Using an eyedropper (pipette), drop the simulated blood at the following heights onto a large piece or paper. Cardboard or posterboard will also do.</w:t>
      </w:r>
    </w:p>
    <w:p w:rsidR="004328A7" w:rsidRDefault="004328A7" w:rsidP="004328A7">
      <w:pPr>
        <w:numPr>
          <w:ilvl w:val="1"/>
          <w:numId w:val="5"/>
        </w:numPr>
        <w:spacing w:after="0" w:line="240" w:lineRule="auto"/>
        <w:rPr>
          <w:rFonts w:eastAsia="Times New Roman"/>
        </w:rPr>
      </w:pPr>
      <w:r>
        <w:rPr>
          <w:rFonts w:eastAsia="Times New Roman"/>
        </w:rPr>
        <w:t xml:space="preserve"> 15 cm</w:t>
      </w:r>
    </w:p>
    <w:p w:rsidR="004328A7" w:rsidRDefault="004328A7" w:rsidP="004328A7">
      <w:pPr>
        <w:numPr>
          <w:ilvl w:val="1"/>
          <w:numId w:val="5"/>
        </w:numPr>
        <w:spacing w:after="0" w:line="240" w:lineRule="auto"/>
        <w:rPr>
          <w:rFonts w:eastAsia="Times New Roman"/>
        </w:rPr>
      </w:pPr>
      <w:r>
        <w:rPr>
          <w:rFonts w:eastAsia="Times New Roman"/>
        </w:rPr>
        <w:t>30 cm</w:t>
      </w:r>
    </w:p>
    <w:p w:rsidR="004328A7" w:rsidRDefault="004328A7" w:rsidP="004328A7">
      <w:pPr>
        <w:numPr>
          <w:ilvl w:val="1"/>
          <w:numId w:val="5"/>
        </w:numPr>
        <w:spacing w:after="0" w:line="240" w:lineRule="auto"/>
        <w:rPr>
          <w:rFonts w:eastAsia="Times New Roman"/>
        </w:rPr>
      </w:pPr>
      <w:r>
        <w:rPr>
          <w:rFonts w:eastAsia="Times New Roman"/>
        </w:rPr>
        <w:t>45 cm</w:t>
      </w:r>
    </w:p>
    <w:p w:rsidR="004328A7" w:rsidRDefault="004328A7" w:rsidP="004328A7">
      <w:pPr>
        <w:numPr>
          <w:ilvl w:val="1"/>
          <w:numId w:val="5"/>
        </w:numPr>
        <w:spacing w:after="0" w:line="240" w:lineRule="auto"/>
        <w:rPr>
          <w:rFonts w:eastAsia="Times New Roman"/>
        </w:rPr>
      </w:pPr>
      <w:r>
        <w:rPr>
          <w:rFonts w:eastAsia="Times New Roman"/>
        </w:rPr>
        <w:t>60 cm</w:t>
      </w:r>
    </w:p>
    <w:p w:rsidR="004328A7" w:rsidRDefault="004328A7" w:rsidP="004328A7">
      <w:pPr>
        <w:numPr>
          <w:ilvl w:val="1"/>
          <w:numId w:val="5"/>
        </w:numPr>
        <w:spacing w:after="0" w:line="240" w:lineRule="auto"/>
        <w:rPr>
          <w:rFonts w:eastAsia="Times New Roman"/>
        </w:rPr>
      </w:pPr>
      <w:r>
        <w:rPr>
          <w:rFonts w:eastAsia="Times New Roman"/>
        </w:rPr>
        <w:t>75 cm</w:t>
      </w:r>
    </w:p>
    <w:p w:rsidR="004328A7" w:rsidRDefault="004328A7" w:rsidP="004328A7">
      <w:pPr>
        <w:numPr>
          <w:ilvl w:val="1"/>
          <w:numId w:val="5"/>
        </w:numPr>
        <w:spacing w:after="0" w:line="240" w:lineRule="auto"/>
        <w:rPr>
          <w:rFonts w:eastAsia="Times New Roman"/>
        </w:rPr>
      </w:pPr>
      <w:r>
        <w:rPr>
          <w:rFonts w:eastAsia="Times New Roman"/>
        </w:rPr>
        <w:t>100 cm</w:t>
      </w:r>
    </w:p>
    <w:p w:rsidR="004328A7" w:rsidRDefault="004328A7" w:rsidP="004328A7">
      <w:pPr>
        <w:numPr>
          <w:ilvl w:val="1"/>
          <w:numId w:val="5"/>
        </w:numPr>
        <w:spacing w:after="0" w:line="240" w:lineRule="auto"/>
        <w:rPr>
          <w:rFonts w:eastAsia="Times New Roman"/>
        </w:rPr>
      </w:pPr>
      <w:r>
        <w:rPr>
          <w:rFonts w:eastAsia="Times New Roman"/>
        </w:rPr>
        <w:t>150 cm</w:t>
      </w:r>
      <w:r>
        <w:rPr>
          <w:rFonts w:eastAsia="Times New Roman"/>
        </w:rPr>
        <w:br/>
        <w:t xml:space="preserve"> </w:t>
      </w:r>
    </w:p>
    <w:p w:rsidR="004328A7" w:rsidRDefault="004328A7" w:rsidP="004328A7">
      <w:pPr>
        <w:numPr>
          <w:ilvl w:val="0"/>
          <w:numId w:val="5"/>
        </w:numPr>
        <w:spacing w:after="0" w:line="240" w:lineRule="auto"/>
        <w:rPr>
          <w:rFonts w:eastAsia="Times New Roman"/>
        </w:rPr>
      </w:pPr>
      <w:r>
        <w:rPr>
          <w:rFonts w:eastAsia="Times New Roman"/>
        </w:rPr>
        <w:t xml:space="preserve">Write the height beside each droplet on the paper.  Allow the droplets to dry.  </w:t>
      </w:r>
    </w:p>
    <w:p w:rsidR="004328A7" w:rsidRDefault="004328A7" w:rsidP="004328A7">
      <w:pPr>
        <w:numPr>
          <w:ilvl w:val="0"/>
          <w:numId w:val="5"/>
        </w:numPr>
        <w:spacing w:after="0" w:line="240" w:lineRule="auto"/>
        <w:rPr>
          <w:rFonts w:eastAsia="Times New Roman"/>
        </w:rPr>
      </w:pPr>
      <w:r>
        <w:rPr>
          <w:rFonts w:eastAsia="Times New Roman"/>
        </w:rPr>
        <w:t>After the droplets have dried, measure the diameter of each droplet and create a table showing the height dropped and the diameter of each droplet.</w:t>
      </w:r>
    </w:p>
    <w:p w:rsidR="004328A7" w:rsidRDefault="004328A7" w:rsidP="004328A7">
      <w:pPr>
        <w:numPr>
          <w:ilvl w:val="0"/>
          <w:numId w:val="5"/>
        </w:numPr>
        <w:spacing w:after="0" w:line="240" w:lineRule="auto"/>
        <w:rPr>
          <w:rFonts w:eastAsia="Times New Roman"/>
        </w:rPr>
      </w:pPr>
      <w:r>
        <w:rPr>
          <w:rFonts w:eastAsia="Times New Roman"/>
        </w:rPr>
        <w:t xml:space="preserve">Take a picture of you performing the lab activity. </w:t>
      </w:r>
    </w:p>
    <w:p w:rsidR="004328A7" w:rsidRDefault="004328A7" w:rsidP="004328A7">
      <w:pPr>
        <w:rPr>
          <w:rFonts w:eastAsia="Times New Roman"/>
        </w:rPr>
      </w:pPr>
      <w:r>
        <w:rPr>
          <w:rFonts w:eastAsia="Calibri"/>
          <w:noProof/>
        </w:rPr>
        <w:lastRenderedPageBreak/>
        <mc:AlternateContent>
          <mc:Choice Requires="wpg">
            <w:drawing>
              <wp:anchor distT="0" distB="0" distL="114300" distR="114300" simplePos="0" relativeHeight="251658240" behindDoc="0" locked="0" layoutInCell="1" allowOverlap="1">
                <wp:simplePos x="0" y="0"/>
                <wp:positionH relativeFrom="column">
                  <wp:posOffset>180975</wp:posOffset>
                </wp:positionH>
                <wp:positionV relativeFrom="paragraph">
                  <wp:posOffset>21590</wp:posOffset>
                </wp:positionV>
                <wp:extent cx="1878965" cy="904875"/>
                <wp:effectExtent l="57150" t="0" r="26035" b="285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8965" cy="904875"/>
                          <a:chOff x="0" y="0"/>
                          <a:chExt cx="1878965" cy="904875"/>
                        </a:xfrm>
                      </wpg:grpSpPr>
                      <wps:wsp>
                        <wps:cNvPr id="59" name="Oval 28"/>
                        <wps:cNvSpPr>
                          <a:spLocks noChangeArrowheads="1"/>
                        </wps:cNvSpPr>
                        <wps:spPr bwMode="auto">
                          <a:xfrm>
                            <a:off x="0" y="123825"/>
                            <a:ext cx="838200" cy="78105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60" name="AutoShape 30"/>
                        <wps:cNvCnPr>
                          <a:cxnSpLocks noChangeShapeType="1"/>
                        </wps:cNvCnPr>
                        <wps:spPr bwMode="auto">
                          <a:xfrm flipH="1">
                            <a:off x="438150" y="123825"/>
                            <a:ext cx="71437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31"/>
                        <wps:cNvSpPr txBox="1">
                          <a:spLocks noChangeArrowheads="1"/>
                        </wps:cNvSpPr>
                        <wps:spPr bwMode="auto">
                          <a:xfrm>
                            <a:off x="1152525" y="0"/>
                            <a:ext cx="726440" cy="308610"/>
                          </a:xfrm>
                          <a:prstGeom prst="rect">
                            <a:avLst/>
                          </a:prstGeom>
                          <a:solidFill>
                            <a:srgbClr val="FFFFFF"/>
                          </a:solidFill>
                          <a:ln w="9525">
                            <a:solidFill>
                              <a:srgbClr val="000000"/>
                            </a:solidFill>
                            <a:miter lim="800000"/>
                            <a:headEnd/>
                            <a:tailEnd/>
                          </a:ln>
                        </wps:spPr>
                        <wps:txbx>
                          <w:txbxContent>
                            <w:p w:rsidR="004328A7" w:rsidRDefault="004328A7" w:rsidP="004328A7">
                              <w:r>
                                <w:t>diameter</w:t>
                              </w:r>
                            </w:p>
                          </w:txbxContent>
                        </wps:txbx>
                        <wps:bodyPr rot="0" vert="horz" wrap="square" lIns="91440" tIns="45720" rIns="91440" bIns="45720" anchor="t" anchorCtr="0" upright="1">
                          <a:noAutofit/>
                        </wps:bodyPr>
                      </wps:wsp>
                      <wps:wsp>
                        <wps:cNvPr id="1" name="Straight Arrow Connector 1"/>
                        <wps:cNvCnPr/>
                        <wps:spPr>
                          <a:xfrm>
                            <a:off x="0" y="514350"/>
                            <a:ext cx="838200" cy="0"/>
                          </a:xfrm>
                          <a:prstGeom prst="straightConnector1">
                            <a:avLst/>
                          </a:prstGeom>
                          <a:noFill/>
                          <a:ln w="38100" cap="flat" cmpd="sng" algn="ctr">
                            <a:solidFill>
                              <a:sysClr val="windowText" lastClr="000000"/>
                            </a:solidFill>
                            <a:prstDash val="solid"/>
                            <a:headEnd type="arrow"/>
                            <a:tailEnd type="arrow"/>
                          </a:ln>
                          <a:effectLst>
                            <a:outerShdw blurRad="40000" dist="23000" dir="5400000" rotWithShape="0">
                              <a:srgbClr val="000000">
                                <a:alpha val="35000"/>
                              </a:srgbClr>
                            </a:outerShdw>
                          </a:effec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25pt;margin-top:1.7pt;width:147.95pt;height:71.25pt;z-index:251658240" coordsize="1878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">
                <v:oval id="Oval 28" o:spid="_x0000_s1027" style="position:absolute;top:1238;width:8382;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sq8MA&#10;AADbAAAADwAAAGRycy9kb3ducmV2LnhtbESPT4vCMBTE7wt+h/CEva2pCy5ajSLCsnuz/rl4ezSv&#10;bbB5KUnW1m9vhAWPw8z8hlltBtuKG/lgHCuYTjIQxKXThmsF59P3xxxEiMgaW8ek4E4BNuvR2wpz&#10;7Xo+0O0Ya5EgHHJU0MTY5VKGsiGLYeI64uRVzluMSfpaao99gttWfmbZl7RoOC002NGuofJ6/LMK&#10;/L1382l7KYq9qU1VzKqF/dkr9T4etksQkYb4Cv+3f7WC2QKe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Psq8MAAADbAAAADwAAAAAAAAAAAAAAAACYAgAAZHJzL2Rv&#10;d25yZXYueG1sUEsFBgAAAAAEAAQA9QAAAIgDAAAAAA==&#10;" fillcolor="red" strokecolor="red"/>
                <v:shapetype id="_x0000_t32" coordsize="21600,21600" o:spt="32" o:oned="t" path="m,l21600,21600e" filled="f">
                  <v:path arrowok="t" fillok="f" o:connecttype="none"/>
                  <o:lock v:ext="edit" shapetype="t"/>
                </v:shapetype>
                <v:shape id="AutoShape 30" o:spid="_x0000_s1028" type="#_x0000_t32" style="position:absolute;left:4381;top:1238;width:7144;height:3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shapetype id="_x0000_t202" coordsize="21600,21600" o:spt="202" path="m,l,21600r21600,l21600,xe">
                  <v:stroke joinstyle="miter"/>
                  <v:path gradientshapeok="t" o:connecttype="rect"/>
                </v:shapetype>
                <v:shape id="Text Box 31" o:spid="_x0000_s1029" type="#_x0000_t202" style="position:absolute;left:11525;width:7264;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4328A7" w:rsidRDefault="004328A7" w:rsidP="004328A7">
                        <w:r>
                          <w:t>diameter</w:t>
                        </w:r>
                      </w:p>
                    </w:txbxContent>
                  </v:textbox>
                </v:shape>
                <v:shape id="Straight Arrow Connector 1" o:spid="_x0000_s1030" type="#_x0000_t32" style="position:absolute;top:5143;width:8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5msIAAADaAAAADwAAAGRycy9kb3ducmV2LnhtbERPTWvCQBC9F/wPyxS81U0sBJu6ikYK&#10;ghTRttDjmB2T0OxszK5J/PddodDT8HifM18OphYdta6yrCCeRCCIc6srLhR8frw9zUA4j6yxtkwK&#10;buRguRg9zDHVtucDdUdfiBDCLkUFpfdNKqXLSzLoJrYhDtzZtgZ9gG0hdYt9CDe1nEZRIg1WHBpK&#10;bCgrKf85Xo2C9fY92Z2++vibssPz/qW44GpzUWr8OKxeQXga/L/4z73VYT7cX7lf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p5msIAAADaAAAADwAAAAAAAAAAAAAA&#10;AAChAgAAZHJzL2Rvd25yZXYueG1sUEsFBgAAAAAEAAQA+QAAAJADAAAAAA==&#10;" strokecolor="windowText" strokeweight="3pt">
                  <v:stroke startarrow="open" endarrow="open"/>
                  <v:shadow on="t" color="black" opacity="22937f" origin=",.5" offset="0,.63889mm"/>
                </v:shape>
              </v:group>
            </w:pict>
          </mc:Fallback>
        </mc:AlternateContent>
      </w:r>
    </w:p>
    <w:p w:rsidR="004328A7" w:rsidRDefault="004328A7" w:rsidP="004328A7">
      <w:pPr>
        <w:rPr>
          <w:rFonts w:eastAsia="Calibri"/>
        </w:rPr>
      </w:pPr>
    </w:p>
    <w:p w:rsidR="004328A7" w:rsidRDefault="004328A7" w:rsidP="004328A7"/>
    <w:p w:rsidR="004328A7" w:rsidRDefault="004328A7" w:rsidP="004328A7"/>
    <w:p w:rsidR="004328A7" w:rsidRDefault="004328A7" w:rsidP="004328A7">
      <w:pPr>
        <w:pStyle w:val="Heading1"/>
      </w:pPr>
      <w: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440"/>
        <w:gridCol w:w="6948"/>
      </w:tblGrid>
      <w:tr w:rsidR="004328A7" w:rsidTr="004328A7">
        <w:tc>
          <w:tcPr>
            <w:tcW w:w="1188" w:type="dxa"/>
            <w:tcBorders>
              <w:top w:val="single" w:sz="4" w:space="0" w:color="auto"/>
              <w:left w:val="single" w:sz="4" w:space="0" w:color="auto"/>
              <w:bottom w:val="single" w:sz="4" w:space="0" w:color="auto"/>
              <w:right w:val="single" w:sz="4" w:space="0" w:color="auto"/>
            </w:tcBorders>
            <w:hideMark/>
          </w:tcPr>
          <w:p w:rsidR="004328A7" w:rsidRDefault="004328A7">
            <w:pPr>
              <w:jc w:val="center"/>
              <w:rPr>
                <w:b/>
                <w:sz w:val="22"/>
              </w:rPr>
            </w:pPr>
            <w:r>
              <w:rPr>
                <w:b/>
              </w:rPr>
              <w:t>Height</w:t>
            </w:r>
          </w:p>
        </w:tc>
        <w:tc>
          <w:tcPr>
            <w:tcW w:w="1440" w:type="dxa"/>
            <w:tcBorders>
              <w:top w:val="single" w:sz="4" w:space="0" w:color="auto"/>
              <w:left w:val="single" w:sz="4" w:space="0" w:color="auto"/>
              <w:bottom w:val="single" w:sz="4" w:space="0" w:color="auto"/>
              <w:right w:val="single" w:sz="4" w:space="0" w:color="auto"/>
            </w:tcBorders>
            <w:hideMark/>
          </w:tcPr>
          <w:p w:rsidR="004328A7" w:rsidRDefault="004328A7">
            <w:pPr>
              <w:jc w:val="center"/>
              <w:rPr>
                <w:b/>
                <w:sz w:val="22"/>
              </w:rPr>
            </w:pPr>
            <w:r>
              <w:rPr>
                <w:b/>
              </w:rPr>
              <w:t>Diameter</w:t>
            </w:r>
          </w:p>
        </w:tc>
        <w:tc>
          <w:tcPr>
            <w:tcW w:w="6948" w:type="dxa"/>
            <w:tcBorders>
              <w:top w:val="single" w:sz="4" w:space="0" w:color="auto"/>
              <w:left w:val="single" w:sz="4" w:space="0" w:color="auto"/>
              <w:bottom w:val="single" w:sz="4" w:space="0" w:color="auto"/>
              <w:right w:val="single" w:sz="4" w:space="0" w:color="auto"/>
            </w:tcBorders>
            <w:hideMark/>
          </w:tcPr>
          <w:p w:rsidR="004328A7" w:rsidRDefault="004328A7">
            <w:pPr>
              <w:jc w:val="center"/>
              <w:rPr>
                <w:b/>
                <w:sz w:val="22"/>
              </w:rPr>
            </w:pPr>
            <w:r>
              <w:rPr>
                <w:b/>
              </w:rPr>
              <w:t>Other Observations</w:t>
            </w:r>
          </w:p>
        </w:tc>
      </w:tr>
      <w:tr w:rsidR="004328A7" w:rsidTr="004328A7">
        <w:tc>
          <w:tcPr>
            <w:tcW w:w="1188" w:type="dxa"/>
            <w:tcBorders>
              <w:top w:val="single" w:sz="4" w:space="0" w:color="auto"/>
              <w:left w:val="single" w:sz="4" w:space="0" w:color="auto"/>
              <w:bottom w:val="single" w:sz="4" w:space="0" w:color="auto"/>
              <w:right w:val="single" w:sz="4" w:space="0" w:color="auto"/>
            </w:tcBorders>
            <w:hideMark/>
          </w:tcPr>
          <w:p w:rsidR="004328A7" w:rsidRDefault="004328A7">
            <w:pPr>
              <w:rPr>
                <w:sz w:val="22"/>
              </w:rPr>
            </w:pPr>
            <w:r>
              <w:t>15 cm</w:t>
            </w:r>
          </w:p>
        </w:tc>
        <w:tc>
          <w:tcPr>
            <w:tcW w:w="1440"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c>
          <w:tcPr>
            <w:tcW w:w="6948"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r>
      <w:tr w:rsidR="004328A7" w:rsidTr="004328A7">
        <w:tc>
          <w:tcPr>
            <w:tcW w:w="1188" w:type="dxa"/>
            <w:tcBorders>
              <w:top w:val="single" w:sz="4" w:space="0" w:color="auto"/>
              <w:left w:val="single" w:sz="4" w:space="0" w:color="auto"/>
              <w:bottom w:val="single" w:sz="4" w:space="0" w:color="auto"/>
              <w:right w:val="single" w:sz="4" w:space="0" w:color="auto"/>
            </w:tcBorders>
            <w:hideMark/>
          </w:tcPr>
          <w:p w:rsidR="004328A7" w:rsidRDefault="004328A7">
            <w:pPr>
              <w:rPr>
                <w:sz w:val="22"/>
              </w:rPr>
            </w:pPr>
            <w:r>
              <w:t>30 cm</w:t>
            </w:r>
          </w:p>
        </w:tc>
        <w:tc>
          <w:tcPr>
            <w:tcW w:w="1440"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c>
          <w:tcPr>
            <w:tcW w:w="6948"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r>
      <w:tr w:rsidR="004328A7" w:rsidTr="004328A7">
        <w:tc>
          <w:tcPr>
            <w:tcW w:w="1188" w:type="dxa"/>
            <w:tcBorders>
              <w:top w:val="single" w:sz="4" w:space="0" w:color="auto"/>
              <w:left w:val="single" w:sz="4" w:space="0" w:color="auto"/>
              <w:bottom w:val="single" w:sz="4" w:space="0" w:color="auto"/>
              <w:right w:val="single" w:sz="4" w:space="0" w:color="auto"/>
            </w:tcBorders>
            <w:hideMark/>
          </w:tcPr>
          <w:p w:rsidR="004328A7" w:rsidRDefault="004328A7">
            <w:pPr>
              <w:rPr>
                <w:sz w:val="22"/>
              </w:rPr>
            </w:pPr>
            <w:r>
              <w:t>45 cm</w:t>
            </w:r>
          </w:p>
        </w:tc>
        <w:tc>
          <w:tcPr>
            <w:tcW w:w="1440"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c>
          <w:tcPr>
            <w:tcW w:w="6948"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r>
      <w:tr w:rsidR="004328A7" w:rsidTr="004328A7">
        <w:tc>
          <w:tcPr>
            <w:tcW w:w="1188" w:type="dxa"/>
            <w:tcBorders>
              <w:top w:val="single" w:sz="4" w:space="0" w:color="auto"/>
              <w:left w:val="single" w:sz="4" w:space="0" w:color="auto"/>
              <w:bottom w:val="single" w:sz="4" w:space="0" w:color="auto"/>
              <w:right w:val="single" w:sz="4" w:space="0" w:color="auto"/>
            </w:tcBorders>
            <w:hideMark/>
          </w:tcPr>
          <w:p w:rsidR="004328A7" w:rsidRDefault="004328A7">
            <w:pPr>
              <w:rPr>
                <w:sz w:val="22"/>
              </w:rPr>
            </w:pPr>
            <w:r>
              <w:t>60 cm</w:t>
            </w:r>
          </w:p>
        </w:tc>
        <w:tc>
          <w:tcPr>
            <w:tcW w:w="1440"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c>
          <w:tcPr>
            <w:tcW w:w="6948"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r>
      <w:tr w:rsidR="004328A7" w:rsidTr="004328A7">
        <w:tc>
          <w:tcPr>
            <w:tcW w:w="1188" w:type="dxa"/>
            <w:tcBorders>
              <w:top w:val="single" w:sz="4" w:space="0" w:color="auto"/>
              <w:left w:val="single" w:sz="4" w:space="0" w:color="auto"/>
              <w:bottom w:val="single" w:sz="4" w:space="0" w:color="auto"/>
              <w:right w:val="single" w:sz="4" w:space="0" w:color="auto"/>
            </w:tcBorders>
            <w:hideMark/>
          </w:tcPr>
          <w:p w:rsidR="004328A7" w:rsidRDefault="004328A7">
            <w:pPr>
              <w:rPr>
                <w:sz w:val="22"/>
              </w:rPr>
            </w:pPr>
            <w:r>
              <w:t>75 cm</w:t>
            </w:r>
          </w:p>
        </w:tc>
        <w:tc>
          <w:tcPr>
            <w:tcW w:w="1440"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c>
          <w:tcPr>
            <w:tcW w:w="6948"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r>
      <w:tr w:rsidR="004328A7" w:rsidTr="004328A7">
        <w:tc>
          <w:tcPr>
            <w:tcW w:w="1188" w:type="dxa"/>
            <w:tcBorders>
              <w:top w:val="single" w:sz="4" w:space="0" w:color="auto"/>
              <w:left w:val="single" w:sz="4" w:space="0" w:color="auto"/>
              <w:bottom w:val="single" w:sz="4" w:space="0" w:color="auto"/>
              <w:right w:val="single" w:sz="4" w:space="0" w:color="auto"/>
            </w:tcBorders>
            <w:hideMark/>
          </w:tcPr>
          <w:p w:rsidR="004328A7" w:rsidRDefault="004328A7">
            <w:pPr>
              <w:rPr>
                <w:sz w:val="22"/>
              </w:rPr>
            </w:pPr>
            <w:r>
              <w:t>100 cm</w:t>
            </w:r>
          </w:p>
        </w:tc>
        <w:tc>
          <w:tcPr>
            <w:tcW w:w="1440"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c>
          <w:tcPr>
            <w:tcW w:w="6948"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r>
      <w:tr w:rsidR="004328A7" w:rsidTr="004328A7">
        <w:tc>
          <w:tcPr>
            <w:tcW w:w="1188" w:type="dxa"/>
            <w:tcBorders>
              <w:top w:val="single" w:sz="4" w:space="0" w:color="auto"/>
              <w:left w:val="single" w:sz="4" w:space="0" w:color="auto"/>
              <w:bottom w:val="single" w:sz="4" w:space="0" w:color="auto"/>
              <w:right w:val="single" w:sz="4" w:space="0" w:color="auto"/>
            </w:tcBorders>
            <w:hideMark/>
          </w:tcPr>
          <w:p w:rsidR="004328A7" w:rsidRDefault="004328A7">
            <w:pPr>
              <w:rPr>
                <w:sz w:val="22"/>
              </w:rPr>
            </w:pPr>
            <w:r>
              <w:t>150 cm</w:t>
            </w:r>
          </w:p>
        </w:tc>
        <w:tc>
          <w:tcPr>
            <w:tcW w:w="1440"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c>
          <w:tcPr>
            <w:tcW w:w="6948" w:type="dxa"/>
            <w:tcBorders>
              <w:top w:val="single" w:sz="4" w:space="0" w:color="auto"/>
              <w:left w:val="single" w:sz="4" w:space="0" w:color="auto"/>
              <w:bottom w:val="single" w:sz="4" w:space="0" w:color="auto"/>
              <w:right w:val="single" w:sz="4" w:space="0" w:color="auto"/>
            </w:tcBorders>
            <w:hideMark/>
          </w:tcPr>
          <w:p w:rsidR="004328A7" w:rsidRPr="004328A7" w:rsidRDefault="004328A7">
            <w:pPr>
              <w:rPr>
                <w:sz w:val="22"/>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tc>
      </w:tr>
    </w:tbl>
    <w:p w:rsidR="004328A7" w:rsidRDefault="004328A7" w:rsidP="004328A7">
      <w:pPr>
        <w:pStyle w:val="Heading1"/>
        <w:rPr>
          <w:rFonts w:ascii="Cambria" w:hAnsi="Cambria"/>
          <w:sz w:val="28"/>
        </w:rPr>
      </w:pPr>
      <w:r>
        <w:t>Questions</w:t>
      </w:r>
    </w:p>
    <w:p w:rsidR="004328A7" w:rsidRDefault="004328A7" w:rsidP="004328A7">
      <w:r>
        <w:t>1. How would you summarize the relationship between the blood droplet diameter and height from which it drops in your words?</w:t>
      </w:r>
    </w:p>
    <w:p w:rsidR="004328A7" w:rsidRPr="004328A7" w:rsidRDefault="004328A7" w:rsidP="004328A7">
      <w:pPr>
        <w:rPr>
          <w:color w:val="0070C0"/>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p w:rsidR="004328A7" w:rsidRDefault="004328A7" w:rsidP="004328A7">
      <w:r>
        <w:t>2. Did your data support the information in the lesson? Explain why or why not.</w:t>
      </w:r>
    </w:p>
    <w:p w:rsidR="004328A7" w:rsidRPr="004328A7" w:rsidRDefault="004328A7" w:rsidP="004328A7">
      <w:pPr>
        <w:rPr>
          <w:color w:val="0070C0"/>
          <w:u w:val="single"/>
        </w:rPr>
      </w:pPr>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p w:rsidR="004328A7" w:rsidRDefault="004328A7" w:rsidP="004328A7">
      <w:r>
        <w:t>3. A police officer is called to a school fight where one student is accused of knocking another student out in a fight. According to the 911 call, the victim was punched while unconscious on the ground. Student witnesses on the scene say that this is not correct. Instead, the victim was punched in the nose and suffered a nosebleed, but he was not knocked out or nor knocked to the ground. The blood spatter includes only very large blood droplets. Based on this evidence, which scenario is correct? Explain your answer.</w:t>
      </w:r>
    </w:p>
    <w:p w:rsidR="004328A7" w:rsidRDefault="004328A7" w:rsidP="004328A7">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p w:rsidR="00796A66" w:rsidRDefault="004328A7" w:rsidP="004328A7">
      <w:r>
        <w:t>4. Explain how you could use the materials in this experiment to test how movement of a victim affects the shape and size of blood spatter. Be sure to include materials needed and the procedure in step fo</w:t>
      </w:r>
      <w:r w:rsidR="00796A66">
        <w:t>rm in your explanation.</w:t>
      </w:r>
    </w:p>
    <w:p w:rsidR="00796A66" w:rsidRDefault="004328A7" w:rsidP="00796A66">
      <w:r w:rsidRPr="004328A7">
        <w:rPr>
          <w:color w:val="0070C0"/>
          <w:u w:val="single"/>
        </w:rPr>
        <w:fldChar w:fldCharType="begin">
          <w:ffData>
            <w:name w:val="Text1"/>
            <w:enabled/>
            <w:calcOnExit w:val="0"/>
            <w:textInput/>
          </w:ffData>
        </w:fldChar>
      </w:r>
      <w:r w:rsidRPr="004328A7">
        <w:rPr>
          <w:color w:val="0070C0"/>
          <w:u w:val="single"/>
        </w:rPr>
        <w:instrText xml:space="preserve"> FORMTEXT </w:instrText>
      </w:r>
      <w:r w:rsidRPr="004328A7">
        <w:rPr>
          <w:color w:val="0070C0"/>
          <w:u w:val="single"/>
        </w:rPr>
      </w:r>
      <w:r w:rsidRPr="004328A7">
        <w:rPr>
          <w:color w:val="0070C0"/>
          <w:u w:val="single"/>
        </w:rPr>
        <w:fldChar w:fldCharType="separate"/>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noProof/>
          <w:color w:val="0070C0"/>
          <w:u w:val="single"/>
        </w:rPr>
        <w:t> </w:t>
      </w:r>
      <w:r w:rsidRPr="004328A7">
        <w:rPr>
          <w:color w:val="0070C0"/>
          <w:u w:val="single"/>
        </w:rPr>
        <w:fldChar w:fldCharType="end"/>
      </w:r>
    </w:p>
    <w:p w:rsidR="00796A66" w:rsidRDefault="00796A66" w:rsidP="00796A66">
      <w:r>
        <w:t>5. Add image of you doing the lab below</w:t>
      </w:r>
      <w:bookmarkStart w:id="0" w:name="_GoBack"/>
      <w:bookmarkEnd w:id="0"/>
      <w:r>
        <w:t>:</w:t>
      </w:r>
    </w:p>
    <w:p w:rsidR="00796A66" w:rsidRPr="00796A66" w:rsidRDefault="00796A66" w:rsidP="00796A66">
      <w:pPr>
        <w:rPr>
          <w:rStyle w:val="Strong"/>
          <w:b w:val="0"/>
          <w:bCs w:val="0"/>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6248400" cy="391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248400" cy="39147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1.5pt;margin-top:.75pt;width:492pt;height:30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" fillcolor="white [3201]" strokecolor="#458032 [3204]" strokeweight="2pt"/>
            </w:pict>
          </mc:Fallback>
        </mc:AlternateContent>
      </w:r>
    </w:p>
    <w:sectPr w:rsidR="00796A66" w:rsidRPr="00796A66"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BC0"/>
    <w:multiLevelType w:val="hybridMultilevel"/>
    <w:tmpl w:val="0D549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4DD2460"/>
    <w:multiLevelType w:val="hybridMultilevel"/>
    <w:tmpl w:val="4C607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A444C04"/>
    <w:multiLevelType w:val="hybridMultilevel"/>
    <w:tmpl w:val="14D0A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C26EC"/>
    <w:rsid w:val="001E2489"/>
    <w:rsid w:val="00204AD8"/>
    <w:rsid w:val="002C2B59"/>
    <w:rsid w:val="003A4430"/>
    <w:rsid w:val="004328A7"/>
    <w:rsid w:val="00444F34"/>
    <w:rsid w:val="004655BD"/>
    <w:rsid w:val="004B47DD"/>
    <w:rsid w:val="005033C6"/>
    <w:rsid w:val="00525A3A"/>
    <w:rsid w:val="0063711B"/>
    <w:rsid w:val="00644BDA"/>
    <w:rsid w:val="006E2340"/>
    <w:rsid w:val="00796A66"/>
    <w:rsid w:val="007A1BE9"/>
    <w:rsid w:val="008A5BB1"/>
    <w:rsid w:val="009C7BE9"/>
    <w:rsid w:val="009D5192"/>
    <w:rsid w:val="009E3A8C"/>
    <w:rsid w:val="00A27B1D"/>
    <w:rsid w:val="00A7700C"/>
    <w:rsid w:val="00AF7E0D"/>
    <w:rsid w:val="00B17D56"/>
    <w:rsid w:val="00B666FD"/>
    <w:rsid w:val="00B83431"/>
    <w:rsid w:val="00BB60CD"/>
    <w:rsid w:val="00BE5B3C"/>
    <w:rsid w:val="00BF06C8"/>
    <w:rsid w:val="00CB7383"/>
    <w:rsid w:val="00CF4174"/>
    <w:rsid w:val="00D376DE"/>
    <w:rsid w:val="00D73322"/>
    <w:rsid w:val="00E847B0"/>
    <w:rsid w:val="00FA59A4"/>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655BD"/>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655BD"/>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655BD"/>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655BD"/>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Denise Kloster</cp:lastModifiedBy>
  <cp:revision>3</cp:revision>
  <dcterms:created xsi:type="dcterms:W3CDTF">2017-06-19T14:20:00Z</dcterms:created>
  <dcterms:modified xsi:type="dcterms:W3CDTF">2017-07-06T21:03:00Z</dcterms:modified>
</cp:coreProperties>
</file>