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D6" w:rsidRPr="00FA5BD6" w:rsidRDefault="00FA5BD6" w:rsidP="00C4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BD6">
        <w:rPr>
          <w:rFonts w:ascii="Times New Roman" w:hAnsi="Times New Roman" w:cs="Times New Roman"/>
          <w:sz w:val="24"/>
          <w:szCs w:val="24"/>
        </w:rPr>
        <w:t xml:space="preserve">Name:  </w:t>
      </w:r>
      <w:r w:rsidRPr="00FA5B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A5BD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A5BD6">
        <w:rPr>
          <w:rFonts w:ascii="Times New Roman" w:hAnsi="Times New Roman" w:cs="Times New Roman"/>
          <w:sz w:val="24"/>
          <w:szCs w:val="24"/>
        </w:rPr>
      </w:r>
      <w:r w:rsidRPr="00FA5BD6">
        <w:rPr>
          <w:rFonts w:ascii="Times New Roman" w:hAnsi="Times New Roman" w:cs="Times New Roman"/>
          <w:sz w:val="24"/>
          <w:szCs w:val="24"/>
        </w:rPr>
        <w:fldChar w:fldCharType="separate"/>
      </w:r>
      <w:r w:rsidRPr="00FA5BD6">
        <w:rPr>
          <w:rFonts w:ascii="Times New Roman" w:hAnsi="Times New Roman" w:cs="Times New Roman"/>
          <w:noProof/>
          <w:sz w:val="24"/>
          <w:szCs w:val="24"/>
        </w:rPr>
        <w:t> </w:t>
      </w:r>
      <w:r w:rsidRPr="00FA5BD6">
        <w:rPr>
          <w:rFonts w:ascii="Times New Roman" w:hAnsi="Times New Roman" w:cs="Times New Roman"/>
          <w:noProof/>
          <w:sz w:val="24"/>
          <w:szCs w:val="24"/>
        </w:rPr>
        <w:t> </w:t>
      </w:r>
      <w:r w:rsidRPr="00FA5BD6">
        <w:rPr>
          <w:rFonts w:ascii="Times New Roman" w:hAnsi="Times New Roman" w:cs="Times New Roman"/>
          <w:noProof/>
          <w:sz w:val="24"/>
          <w:szCs w:val="24"/>
        </w:rPr>
        <w:t> </w:t>
      </w:r>
      <w:r w:rsidRPr="00FA5BD6">
        <w:rPr>
          <w:rFonts w:ascii="Times New Roman" w:hAnsi="Times New Roman" w:cs="Times New Roman"/>
          <w:noProof/>
          <w:sz w:val="24"/>
          <w:szCs w:val="24"/>
        </w:rPr>
        <w:t> </w:t>
      </w:r>
      <w:r w:rsidRPr="00FA5BD6">
        <w:rPr>
          <w:rFonts w:ascii="Times New Roman" w:hAnsi="Times New Roman" w:cs="Times New Roman"/>
          <w:noProof/>
          <w:sz w:val="24"/>
          <w:szCs w:val="24"/>
        </w:rPr>
        <w:t> </w:t>
      </w:r>
      <w:r w:rsidRPr="00FA5BD6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FA5BD6" w:rsidRPr="00FA5BD6" w:rsidRDefault="00FA5BD6" w:rsidP="00C4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BD6">
        <w:rPr>
          <w:rFonts w:ascii="Times New Roman" w:hAnsi="Times New Roman" w:cs="Times New Roman"/>
          <w:sz w:val="24"/>
          <w:szCs w:val="24"/>
        </w:rPr>
        <w:t xml:space="preserve">Date:  </w:t>
      </w:r>
      <w:r w:rsidRPr="00FA5B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5BD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A5BD6">
        <w:rPr>
          <w:rFonts w:ascii="Times New Roman" w:hAnsi="Times New Roman" w:cs="Times New Roman"/>
          <w:sz w:val="24"/>
          <w:szCs w:val="24"/>
        </w:rPr>
      </w:r>
      <w:r w:rsidRPr="00FA5BD6">
        <w:rPr>
          <w:rFonts w:ascii="Times New Roman" w:hAnsi="Times New Roman" w:cs="Times New Roman"/>
          <w:sz w:val="24"/>
          <w:szCs w:val="24"/>
        </w:rPr>
        <w:fldChar w:fldCharType="separate"/>
      </w:r>
      <w:r w:rsidRPr="00FA5BD6">
        <w:rPr>
          <w:rFonts w:ascii="Times New Roman" w:hAnsi="Times New Roman" w:cs="Times New Roman"/>
          <w:noProof/>
          <w:sz w:val="24"/>
          <w:szCs w:val="24"/>
        </w:rPr>
        <w:t> </w:t>
      </w:r>
      <w:r w:rsidRPr="00FA5BD6">
        <w:rPr>
          <w:rFonts w:ascii="Times New Roman" w:hAnsi="Times New Roman" w:cs="Times New Roman"/>
          <w:noProof/>
          <w:sz w:val="24"/>
          <w:szCs w:val="24"/>
        </w:rPr>
        <w:t> </w:t>
      </w:r>
      <w:r w:rsidRPr="00FA5BD6">
        <w:rPr>
          <w:rFonts w:ascii="Times New Roman" w:hAnsi="Times New Roman" w:cs="Times New Roman"/>
          <w:noProof/>
          <w:sz w:val="24"/>
          <w:szCs w:val="24"/>
        </w:rPr>
        <w:t> </w:t>
      </w:r>
      <w:r w:rsidRPr="00FA5BD6">
        <w:rPr>
          <w:rFonts w:ascii="Times New Roman" w:hAnsi="Times New Roman" w:cs="Times New Roman"/>
          <w:noProof/>
          <w:sz w:val="24"/>
          <w:szCs w:val="24"/>
        </w:rPr>
        <w:t> </w:t>
      </w:r>
      <w:r w:rsidRPr="00FA5BD6">
        <w:rPr>
          <w:rFonts w:ascii="Times New Roman" w:hAnsi="Times New Roman" w:cs="Times New Roman"/>
          <w:noProof/>
          <w:sz w:val="24"/>
          <w:szCs w:val="24"/>
        </w:rPr>
        <w:t> </w:t>
      </w:r>
      <w:r w:rsidRPr="00FA5BD6">
        <w:rPr>
          <w:rFonts w:ascii="Times New Roman" w:hAnsi="Times New Roman" w:cs="Times New Roman"/>
          <w:sz w:val="24"/>
          <w:szCs w:val="24"/>
        </w:rPr>
        <w:fldChar w:fldCharType="end"/>
      </w:r>
    </w:p>
    <w:p w:rsidR="00FA5BD6" w:rsidRPr="00FA5BD6" w:rsidRDefault="00FA5BD6" w:rsidP="00C4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BD6">
        <w:rPr>
          <w:rFonts w:ascii="Times New Roman" w:hAnsi="Times New Roman" w:cs="Times New Roman"/>
          <w:sz w:val="24"/>
          <w:szCs w:val="24"/>
        </w:rPr>
        <w:lastRenderedPageBreak/>
        <w:t xml:space="preserve">Facilitator:  </w:t>
      </w:r>
      <w:r w:rsidRPr="00FA5B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5BD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A5BD6">
        <w:rPr>
          <w:rFonts w:ascii="Times New Roman" w:hAnsi="Times New Roman" w:cs="Times New Roman"/>
          <w:sz w:val="24"/>
          <w:szCs w:val="24"/>
        </w:rPr>
      </w:r>
      <w:r w:rsidRPr="00FA5BD6">
        <w:rPr>
          <w:rFonts w:ascii="Times New Roman" w:hAnsi="Times New Roman" w:cs="Times New Roman"/>
          <w:sz w:val="24"/>
          <w:szCs w:val="24"/>
        </w:rPr>
        <w:fldChar w:fldCharType="separate"/>
      </w:r>
      <w:r w:rsidRPr="00FA5BD6">
        <w:rPr>
          <w:rFonts w:ascii="Times New Roman" w:hAnsi="Times New Roman" w:cs="Times New Roman"/>
          <w:noProof/>
          <w:sz w:val="24"/>
          <w:szCs w:val="24"/>
        </w:rPr>
        <w:t> </w:t>
      </w:r>
      <w:r w:rsidRPr="00FA5BD6">
        <w:rPr>
          <w:rFonts w:ascii="Times New Roman" w:hAnsi="Times New Roman" w:cs="Times New Roman"/>
          <w:noProof/>
          <w:sz w:val="24"/>
          <w:szCs w:val="24"/>
        </w:rPr>
        <w:t> </w:t>
      </w:r>
      <w:r w:rsidRPr="00FA5BD6">
        <w:rPr>
          <w:rFonts w:ascii="Times New Roman" w:hAnsi="Times New Roman" w:cs="Times New Roman"/>
          <w:noProof/>
          <w:sz w:val="24"/>
          <w:szCs w:val="24"/>
        </w:rPr>
        <w:t> </w:t>
      </w:r>
      <w:r w:rsidRPr="00FA5BD6">
        <w:rPr>
          <w:rFonts w:ascii="Times New Roman" w:hAnsi="Times New Roman" w:cs="Times New Roman"/>
          <w:noProof/>
          <w:sz w:val="24"/>
          <w:szCs w:val="24"/>
        </w:rPr>
        <w:t> </w:t>
      </w:r>
      <w:r w:rsidRPr="00FA5BD6">
        <w:rPr>
          <w:rFonts w:ascii="Times New Roman" w:hAnsi="Times New Roman" w:cs="Times New Roman"/>
          <w:noProof/>
          <w:sz w:val="24"/>
          <w:szCs w:val="24"/>
        </w:rPr>
        <w:t> </w:t>
      </w:r>
      <w:r w:rsidRPr="00FA5BD6">
        <w:rPr>
          <w:rFonts w:ascii="Times New Roman" w:hAnsi="Times New Roman" w:cs="Times New Roman"/>
          <w:sz w:val="24"/>
          <w:szCs w:val="24"/>
        </w:rPr>
        <w:fldChar w:fldCharType="end"/>
      </w:r>
    </w:p>
    <w:p w:rsidR="00FA5BD6" w:rsidRPr="00FA5BD6" w:rsidRDefault="00FA5BD6" w:rsidP="00C4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BD6">
        <w:rPr>
          <w:rFonts w:ascii="Times New Roman" w:hAnsi="Times New Roman" w:cs="Times New Roman"/>
          <w:sz w:val="24"/>
          <w:szCs w:val="24"/>
        </w:rPr>
        <w:t xml:space="preserve">School:  </w:t>
      </w:r>
      <w:r w:rsidRPr="00FA5B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5BD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A5BD6">
        <w:rPr>
          <w:rFonts w:ascii="Times New Roman" w:hAnsi="Times New Roman" w:cs="Times New Roman"/>
          <w:sz w:val="24"/>
          <w:szCs w:val="24"/>
        </w:rPr>
      </w:r>
      <w:r w:rsidRPr="00FA5BD6">
        <w:rPr>
          <w:rFonts w:ascii="Times New Roman" w:hAnsi="Times New Roman" w:cs="Times New Roman"/>
          <w:sz w:val="24"/>
          <w:szCs w:val="24"/>
        </w:rPr>
        <w:fldChar w:fldCharType="separate"/>
      </w:r>
      <w:r w:rsidRPr="00FA5BD6">
        <w:rPr>
          <w:rFonts w:ascii="Times New Roman" w:hAnsi="Times New Roman" w:cs="Times New Roman"/>
          <w:noProof/>
          <w:sz w:val="24"/>
          <w:szCs w:val="24"/>
        </w:rPr>
        <w:t> </w:t>
      </w:r>
      <w:r w:rsidRPr="00FA5BD6">
        <w:rPr>
          <w:rFonts w:ascii="Times New Roman" w:hAnsi="Times New Roman" w:cs="Times New Roman"/>
          <w:noProof/>
          <w:sz w:val="24"/>
          <w:szCs w:val="24"/>
        </w:rPr>
        <w:t> </w:t>
      </w:r>
      <w:r w:rsidRPr="00FA5BD6">
        <w:rPr>
          <w:rFonts w:ascii="Times New Roman" w:hAnsi="Times New Roman" w:cs="Times New Roman"/>
          <w:noProof/>
          <w:sz w:val="24"/>
          <w:szCs w:val="24"/>
        </w:rPr>
        <w:t> </w:t>
      </w:r>
      <w:r w:rsidRPr="00FA5BD6">
        <w:rPr>
          <w:rFonts w:ascii="Times New Roman" w:hAnsi="Times New Roman" w:cs="Times New Roman"/>
          <w:noProof/>
          <w:sz w:val="24"/>
          <w:szCs w:val="24"/>
        </w:rPr>
        <w:t> </w:t>
      </w:r>
      <w:r w:rsidRPr="00FA5BD6">
        <w:rPr>
          <w:rFonts w:ascii="Times New Roman" w:hAnsi="Times New Roman" w:cs="Times New Roman"/>
          <w:noProof/>
          <w:sz w:val="24"/>
          <w:szCs w:val="24"/>
        </w:rPr>
        <w:t> </w:t>
      </w:r>
      <w:r w:rsidRPr="00FA5BD6">
        <w:rPr>
          <w:rFonts w:ascii="Times New Roman" w:hAnsi="Times New Roman" w:cs="Times New Roman"/>
          <w:sz w:val="24"/>
          <w:szCs w:val="24"/>
        </w:rPr>
        <w:fldChar w:fldCharType="end"/>
      </w:r>
    </w:p>
    <w:p w:rsidR="00FA5BD6" w:rsidRPr="00FA5BD6" w:rsidRDefault="00FA5BD6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  <w:sectPr w:rsidR="00FA5BD6" w:rsidRPr="00FA5BD6" w:rsidSect="00FA5BD6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MediumList1-Accent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A5BD6" w:rsidRPr="00FA5BD6" w:rsidTr="00593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bottom w:val="none" w:sz="0" w:space="0" w:color="auto"/>
            </w:tcBorders>
          </w:tcPr>
          <w:p w:rsidR="005938C5" w:rsidRPr="002542C5" w:rsidRDefault="005938C5" w:rsidP="005938C5">
            <w:pPr>
              <w:pBdr>
                <w:bottom w:val="single" w:sz="4" w:space="4" w:color="4F81BD" w:themeColor="accent1"/>
              </w:pBdr>
              <w:ind w:right="936"/>
              <w:rPr>
                <w:rFonts w:ascii="Arial Black" w:hAnsi="Arial Black"/>
                <w:b w:val="0"/>
                <w:bCs w:val="0"/>
                <w:iCs/>
                <w:color w:val="4F81BD" w:themeColor="accent1"/>
                <w:sz w:val="32"/>
                <w:szCs w:val="32"/>
              </w:rPr>
            </w:pPr>
            <w:r w:rsidRPr="00267546">
              <w:rPr>
                <w:rFonts w:ascii="Arial Black" w:hAnsi="Arial Black"/>
                <w:iCs/>
                <w:color w:val="4F81BD" w:themeColor="accent1"/>
                <w:sz w:val="32"/>
                <w:szCs w:val="32"/>
              </w:rPr>
              <w:lastRenderedPageBreak/>
              <w:t>1</w:t>
            </w:r>
            <w:r>
              <w:rPr>
                <w:rFonts w:ascii="Arial Black" w:hAnsi="Arial Black"/>
                <w:iCs/>
                <w:color w:val="4F81BD" w:themeColor="accent1"/>
                <w:sz w:val="32"/>
                <w:szCs w:val="32"/>
              </w:rPr>
              <w:t>0</w:t>
            </w:r>
            <w:r w:rsidRPr="00267546">
              <w:rPr>
                <w:rFonts w:ascii="Arial Black" w:hAnsi="Arial Black"/>
                <w:iCs/>
                <w:color w:val="4F81BD" w:themeColor="accent1"/>
                <w:sz w:val="32"/>
                <w:szCs w:val="32"/>
              </w:rPr>
              <w:t>.0</w:t>
            </w:r>
            <w:r>
              <w:rPr>
                <w:rFonts w:ascii="Arial Black" w:hAnsi="Arial Black"/>
                <w:iCs/>
                <w:color w:val="4F81BD" w:themeColor="accent1"/>
                <w:sz w:val="32"/>
                <w:szCs w:val="32"/>
              </w:rPr>
              <w:t>6</w:t>
            </w:r>
            <w:r w:rsidRPr="00267546">
              <w:rPr>
                <w:rFonts w:ascii="Arial Black" w:hAnsi="Arial Black"/>
                <w:iCs/>
                <w:color w:val="4F81BD" w:themeColor="accent1"/>
                <w:sz w:val="32"/>
                <w:szCs w:val="32"/>
              </w:rPr>
              <w:t xml:space="preserve"> </w:t>
            </w:r>
            <w:r>
              <w:rPr>
                <w:rFonts w:ascii="Arial Black" w:hAnsi="Arial Black"/>
                <w:iCs/>
                <w:color w:val="4F81BD" w:themeColor="accent1"/>
                <w:sz w:val="32"/>
                <w:szCs w:val="32"/>
              </w:rPr>
              <w:t>Funeral Speeches</w:t>
            </w:r>
          </w:p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D6C" w:rsidRPr="00582D6C" w:rsidRDefault="00582D6C" w:rsidP="00582D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2D6C">
        <w:rPr>
          <w:rFonts w:ascii="Times New Roman" w:hAnsi="Times New Roman" w:cs="Times New Roman"/>
          <w:b/>
          <w:sz w:val="24"/>
          <w:szCs w:val="24"/>
        </w:rPr>
        <w:t>Part A</w:t>
      </w:r>
      <w:bookmarkStart w:id="1" w:name="_GoBack"/>
      <w:bookmarkEnd w:id="1"/>
    </w:p>
    <w:p w:rsidR="00FA5BD6" w:rsidRPr="00582D6C" w:rsidRDefault="00FA5BD6" w:rsidP="00582D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2D6C">
        <w:rPr>
          <w:rFonts w:ascii="Times New Roman" w:hAnsi="Times New Roman" w:cs="Times New Roman"/>
          <w:b/>
          <w:sz w:val="24"/>
          <w:szCs w:val="24"/>
        </w:rPr>
        <w:t xml:space="preserve">Directions:  </w:t>
      </w:r>
      <w:r w:rsidRPr="005938C5">
        <w:rPr>
          <w:rFonts w:ascii="Times New Roman" w:hAnsi="Times New Roman" w:cs="Times New Roman"/>
          <w:sz w:val="24"/>
          <w:szCs w:val="24"/>
        </w:rPr>
        <w:t xml:space="preserve">Read the funeral speeches </w:t>
      </w:r>
      <w:r w:rsidR="00D63B11" w:rsidRPr="005938C5">
        <w:rPr>
          <w:rFonts w:ascii="Times New Roman" w:hAnsi="Times New Roman" w:cs="Times New Roman"/>
          <w:sz w:val="24"/>
          <w:szCs w:val="24"/>
        </w:rPr>
        <w:t>again</w:t>
      </w:r>
      <w:r w:rsidRPr="005938C5">
        <w:rPr>
          <w:rFonts w:ascii="Times New Roman" w:hAnsi="Times New Roman" w:cs="Times New Roman"/>
          <w:sz w:val="24"/>
          <w:szCs w:val="24"/>
        </w:rPr>
        <w:t xml:space="preserve">.  </w:t>
      </w:r>
      <w:r w:rsidR="00D63B11" w:rsidRPr="005938C5">
        <w:rPr>
          <w:rFonts w:ascii="Times New Roman" w:hAnsi="Times New Roman" w:cs="Times New Roman"/>
          <w:sz w:val="24"/>
          <w:szCs w:val="24"/>
        </w:rPr>
        <w:t xml:space="preserve">Then, complete the chart below.  </w:t>
      </w:r>
      <w:r w:rsidRPr="005938C5">
        <w:rPr>
          <w:rFonts w:ascii="Times New Roman" w:hAnsi="Times New Roman" w:cs="Times New Roman"/>
          <w:sz w:val="24"/>
          <w:szCs w:val="24"/>
        </w:rPr>
        <w:t xml:space="preserve">In each column, write the lines of the person’s speech </w:t>
      </w:r>
      <w:r w:rsidR="00D63B11" w:rsidRPr="005938C5">
        <w:rPr>
          <w:rFonts w:ascii="Times New Roman" w:hAnsi="Times New Roman" w:cs="Times New Roman"/>
          <w:sz w:val="24"/>
          <w:szCs w:val="24"/>
        </w:rPr>
        <w:t xml:space="preserve">and explanation </w:t>
      </w:r>
      <w:r w:rsidRPr="005938C5">
        <w:rPr>
          <w:rFonts w:ascii="Times New Roman" w:hAnsi="Times New Roman" w:cs="Times New Roman"/>
          <w:sz w:val="24"/>
          <w:szCs w:val="24"/>
        </w:rPr>
        <w:t>that show Ethos, Pathos, or Logos.  In the last column, sum up the purpose of the speech.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1985"/>
        <w:gridCol w:w="1941"/>
        <w:gridCol w:w="2040"/>
        <w:gridCol w:w="1699"/>
      </w:tblGrid>
      <w:tr w:rsidR="00FA5BD6" w:rsidRPr="00FA5BD6" w:rsidTr="00FA5BD6">
        <w:tc>
          <w:tcPr>
            <w:tcW w:w="1911" w:type="dxa"/>
          </w:tcPr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5BD6" w:rsidRPr="00FA5BD6" w:rsidRDefault="00FA5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D6">
              <w:rPr>
                <w:rFonts w:ascii="Times New Roman" w:hAnsi="Times New Roman" w:cs="Times New Roman"/>
                <w:b/>
                <w:sz w:val="24"/>
                <w:szCs w:val="24"/>
              </w:rPr>
              <w:t>Ethos (Credible)</w:t>
            </w:r>
          </w:p>
        </w:tc>
        <w:tc>
          <w:tcPr>
            <w:tcW w:w="1941" w:type="dxa"/>
          </w:tcPr>
          <w:p w:rsidR="00FA5BD6" w:rsidRPr="00FA5BD6" w:rsidRDefault="00FA5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D6">
              <w:rPr>
                <w:rFonts w:ascii="Times New Roman" w:hAnsi="Times New Roman" w:cs="Times New Roman"/>
                <w:b/>
                <w:sz w:val="24"/>
                <w:szCs w:val="24"/>
              </w:rPr>
              <w:t>Logos (Logical)</w:t>
            </w:r>
          </w:p>
        </w:tc>
        <w:tc>
          <w:tcPr>
            <w:tcW w:w="2040" w:type="dxa"/>
          </w:tcPr>
          <w:p w:rsidR="00FA5BD6" w:rsidRPr="00FA5BD6" w:rsidRDefault="00FA5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D6">
              <w:rPr>
                <w:rFonts w:ascii="Times New Roman" w:hAnsi="Times New Roman" w:cs="Times New Roman"/>
                <w:b/>
                <w:sz w:val="24"/>
                <w:szCs w:val="24"/>
              </w:rPr>
              <w:t>Pathos (Emotional)</w:t>
            </w:r>
          </w:p>
        </w:tc>
        <w:tc>
          <w:tcPr>
            <w:tcW w:w="1699" w:type="dxa"/>
          </w:tcPr>
          <w:p w:rsidR="00FA5BD6" w:rsidRPr="00FA5BD6" w:rsidRDefault="00FA5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D6">
              <w:rPr>
                <w:rFonts w:ascii="Times New Roman" w:hAnsi="Times New Roman" w:cs="Times New Roman"/>
                <w:b/>
                <w:sz w:val="24"/>
                <w:szCs w:val="24"/>
              </w:rPr>
              <w:t>Purpose of Speech</w:t>
            </w:r>
          </w:p>
        </w:tc>
      </w:tr>
      <w:tr w:rsidR="00FA5BD6" w:rsidRPr="00FA5BD6" w:rsidTr="00FA5BD6">
        <w:tc>
          <w:tcPr>
            <w:tcW w:w="1911" w:type="dxa"/>
          </w:tcPr>
          <w:p w:rsidR="00FA5BD6" w:rsidRPr="00FA5BD6" w:rsidRDefault="00FA5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D6">
              <w:rPr>
                <w:rFonts w:ascii="Times New Roman" w:hAnsi="Times New Roman" w:cs="Times New Roman"/>
                <w:b/>
                <w:sz w:val="24"/>
                <w:szCs w:val="24"/>
              </w:rPr>
              <w:t>Brutus</w:t>
            </w:r>
          </w:p>
        </w:tc>
        <w:tc>
          <w:tcPr>
            <w:tcW w:w="1985" w:type="dxa"/>
          </w:tcPr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B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A5BD6">
              <w:rPr>
                <w:rFonts w:ascii="Times New Roman" w:hAnsi="Times New Roman" w:cs="Times New Roman"/>
                <w:sz w:val="24"/>
                <w:szCs w:val="24"/>
              </w:rPr>
            </w:r>
            <w:r w:rsidRPr="00FA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</w:tcPr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B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A5BD6">
              <w:rPr>
                <w:rFonts w:ascii="Times New Roman" w:hAnsi="Times New Roman" w:cs="Times New Roman"/>
                <w:sz w:val="24"/>
                <w:szCs w:val="24"/>
              </w:rPr>
            </w:r>
            <w:r w:rsidRPr="00FA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40" w:type="dxa"/>
          </w:tcPr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B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A5BD6">
              <w:rPr>
                <w:rFonts w:ascii="Times New Roman" w:hAnsi="Times New Roman" w:cs="Times New Roman"/>
                <w:sz w:val="24"/>
                <w:szCs w:val="24"/>
              </w:rPr>
            </w:r>
            <w:r w:rsidRPr="00FA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B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A5BD6">
              <w:rPr>
                <w:rFonts w:ascii="Times New Roman" w:hAnsi="Times New Roman" w:cs="Times New Roman"/>
                <w:sz w:val="24"/>
                <w:szCs w:val="24"/>
              </w:rPr>
            </w:r>
            <w:r w:rsidRPr="00FA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BD6" w:rsidRPr="00FA5BD6" w:rsidTr="00FA5BD6">
        <w:tc>
          <w:tcPr>
            <w:tcW w:w="1911" w:type="dxa"/>
          </w:tcPr>
          <w:p w:rsidR="00FA5BD6" w:rsidRPr="00FA5BD6" w:rsidRDefault="00FA5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D6">
              <w:rPr>
                <w:rFonts w:ascii="Times New Roman" w:hAnsi="Times New Roman" w:cs="Times New Roman"/>
                <w:b/>
                <w:sz w:val="24"/>
                <w:szCs w:val="24"/>
              </w:rPr>
              <w:t>Antony</w:t>
            </w:r>
          </w:p>
        </w:tc>
        <w:tc>
          <w:tcPr>
            <w:tcW w:w="1985" w:type="dxa"/>
          </w:tcPr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B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A5BD6">
              <w:rPr>
                <w:rFonts w:ascii="Times New Roman" w:hAnsi="Times New Roman" w:cs="Times New Roman"/>
                <w:sz w:val="24"/>
                <w:szCs w:val="24"/>
              </w:rPr>
            </w:r>
            <w:r w:rsidRPr="00FA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</w:tcPr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B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A5BD6">
              <w:rPr>
                <w:rFonts w:ascii="Times New Roman" w:hAnsi="Times New Roman" w:cs="Times New Roman"/>
                <w:sz w:val="24"/>
                <w:szCs w:val="24"/>
              </w:rPr>
            </w:r>
            <w:r w:rsidRPr="00FA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40" w:type="dxa"/>
          </w:tcPr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B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A5BD6">
              <w:rPr>
                <w:rFonts w:ascii="Times New Roman" w:hAnsi="Times New Roman" w:cs="Times New Roman"/>
                <w:sz w:val="24"/>
                <w:szCs w:val="24"/>
              </w:rPr>
            </w:r>
            <w:r w:rsidRPr="00FA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B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A5BD6">
              <w:rPr>
                <w:rFonts w:ascii="Times New Roman" w:hAnsi="Times New Roman" w:cs="Times New Roman"/>
                <w:sz w:val="24"/>
                <w:szCs w:val="24"/>
              </w:rPr>
            </w:r>
            <w:r w:rsidRPr="00FA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A5B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D6" w:rsidRPr="00FA5BD6" w:rsidRDefault="00FA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C17" w:rsidRPr="00582D6C" w:rsidRDefault="00885C17" w:rsidP="00885C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B</w:t>
      </w:r>
    </w:p>
    <w:p w:rsidR="00885C17" w:rsidRDefault="00885C17" w:rsidP="00885C17">
      <w:pPr>
        <w:rPr>
          <w:rFonts w:ascii="Times New Roman" w:hAnsi="Times New Roman" w:cs="Times New Roman"/>
          <w:b/>
          <w:sz w:val="24"/>
          <w:szCs w:val="24"/>
        </w:rPr>
      </w:pPr>
      <w:r w:rsidRPr="00582D6C">
        <w:rPr>
          <w:rFonts w:ascii="Times New Roman" w:hAnsi="Times New Roman" w:cs="Times New Roman"/>
          <w:b/>
          <w:sz w:val="24"/>
          <w:szCs w:val="24"/>
        </w:rPr>
        <w:t xml:space="preserve">Directions:  </w:t>
      </w:r>
      <w:r w:rsidRPr="005938C5">
        <w:rPr>
          <w:rFonts w:ascii="Times New Roman" w:hAnsi="Times New Roman" w:cs="Times New Roman"/>
          <w:sz w:val="24"/>
          <w:szCs w:val="24"/>
        </w:rPr>
        <w:t>Find an example of each type of irony in Act III and explain.</w:t>
      </w:r>
    </w:p>
    <w:p w:rsidR="00885C17" w:rsidRPr="00FA5BD6" w:rsidRDefault="00885C17" w:rsidP="00885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85C17">
        <w:rPr>
          <w:rFonts w:ascii="Times New Roman" w:hAnsi="Times New Roman" w:cs="Times New Roman"/>
          <w:b/>
          <w:sz w:val="24"/>
          <w:szCs w:val="24"/>
        </w:rPr>
        <w:t>Verbal Irony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85C17">
        <w:rPr>
          <w:rFonts w:ascii="Times New Roman" w:hAnsi="Times New Roman" w:cs="Times New Roman"/>
          <w:sz w:val="24"/>
          <w:szCs w:val="24"/>
        </w:rPr>
        <w:t xml:space="preserve"> </w:t>
      </w:r>
      <w:r w:rsidRPr="00FA5B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5BD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A5BD6">
        <w:rPr>
          <w:rFonts w:ascii="Times New Roman" w:hAnsi="Times New Roman" w:cs="Times New Roman"/>
          <w:sz w:val="24"/>
          <w:szCs w:val="24"/>
        </w:rPr>
      </w:r>
      <w:r w:rsidRPr="00FA5BD6">
        <w:rPr>
          <w:rFonts w:ascii="Times New Roman" w:hAnsi="Times New Roman" w:cs="Times New Roman"/>
          <w:sz w:val="24"/>
          <w:szCs w:val="24"/>
        </w:rPr>
        <w:fldChar w:fldCharType="separate"/>
      </w:r>
      <w:r w:rsidRPr="00FA5BD6">
        <w:rPr>
          <w:rFonts w:ascii="Times New Roman" w:hAnsi="Times New Roman" w:cs="Times New Roman"/>
          <w:noProof/>
          <w:sz w:val="24"/>
          <w:szCs w:val="24"/>
        </w:rPr>
        <w:t> </w:t>
      </w:r>
      <w:r w:rsidRPr="00FA5BD6">
        <w:rPr>
          <w:rFonts w:ascii="Times New Roman" w:hAnsi="Times New Roman" w:cs="Times New Roman"/>
          <w:noProof/>
          <w:sz w:val="24"/>
          <w:szCs w:val="24"/>
        </w:rPr>
        <w:t> </w:t>
      </w:r>
      <w:r w:rsidRPr="00FA5BD6">
        <w:rPr>
          <w:rFonts w:ascii="Times New Roman" w:hAnsi="Times New Roman" w:cs="Times New Roman"/>
          <w:noProof/>
          <w:sz w:val="24"/>
          <w:szCs w:val="24"/>
        </w:rPr>
        <w:t> </w:t>
      </w:r>
      <w:r w:rsidRPr="00FA5BD6">
        <w:rPr>
          <w:rFonts w:ascii="Times New Roman" w:hAnsi="Times New Roman" w:cs="Times New Roman"/>
          <w:noProof/>
          <w:sz w:val="24"/>
          <w:szCs w:val="24"/>
        </w:rPr>
        <w:t> </w:t>
      </w:r>
      <w:r w:rsidRPr="00FA5BD6">
        <w:rPr>
          <w:rFonts w:ascii="Times New Roman" w:hAnsi="Times New Roman" w:cs="Times New Roman"/>
          <w:noProof/>
          <w:sz w:val="24"/>
          <w:szCs w:val="24"/>
        </w:rPr>
        <w:t> </w:t>
      </w:r>
      <w:r w:rsidRPr="00FA5BD6">
        <w:rPr>
          <w:rFonts w:ascii="Times New Roman" w:hAnsi="Times New Roman" w:cs="Times New Roman"/>
          <w:sz w:val="24"/>
          <w:szCs w:val="24"/>
        </w:rPr>
        <w:fldChar w:fldCharType="end"/>
      </w:r>
    </w:p>
    <w:p w:rsidR="003247DD" w:rsidRDefault="003247DD">
      <w:pPr>
        <w:rPr>
          <w:rFonts w:ascii="Times New Roman" w:hAnsi="Times New Roman" w:cs="Times New Roman"/>
          <w:sz w:val="24"/>
          <w:szCs w:val="24"/>
        </w:rPr>
      </w:pPr>
    </w:p>
    <w:p w:rsidR="00885C17" w:rsidRPr="00FA5BD6" w:rsidRDefault="00885C17" w:rsidP="00885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85C17">
        <w:rPr>
          <w:rFonts w:ascii="Times New Roman" w:hAnsi="Times New Roman" w:cs="Times New Roman"/>
          <w:b/>
          <w:sz w:val="24"/>
          <w:szCs w:val="24"/>
        </w:rPr>
        <w:t>Situational Irony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85C17">
        <w:rPr>
          <w:rFonts w:ascii="Times New Roman" w:hAnsi="Times New Roman" w:cs="Times New Roman"/>
          <w:sz w:val="24"/>
          <w:szCs w:val="24"/>
        </w:rPr>
        <w:t xml:space="preserve"> </w:t>
      </w:r>
      <w:r w:rsidRPr="00FA5B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5BD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A5BD6">
        <w:rPr>
          <w:rFonts w:ascii="Times New Roman" w:hAnsi="Times New Roman" w:cs="Times New Roman"/>
          <w:sz w:val="24"/>
          <w:szCs w:val="24"/>
        </w:rPr>
      </w:r>
      <w:r w:rsidRPr="00FA5BD6">
        <w:rPr>
          <w:rFonts w:ascii="Times New Roman" w:hAnsi="Times New Roman" w:cs="Times New Roman"/>
          <w:sz w:val="24"/>
          <w:szCs w:val="24"/>
        </w:rPr>
        <w:fldChar w:fldCharType="separate"/>
      </w:r>
      <w:r w:rsidRPr="00FA5BD6">
        <w:rPr>
          <w:rFonts w:ascii="Times New Roman" w:hAnsi="Times New Roman" w:cs="Times New Roman"/>
          <w:noProof/>
          <w:sz w:val="24"/>
          <w:szCs w:val="24"/>
        </w:rPr>
        <w:t> </w:t>
      </w:r>
      <w:r w:rsidRPr="00FA5BD6">
        <w:rPr>
          <w:rFonts w:ascii="Times New Roman" w:hAnsi="Times New Roman" w:cs="Times New Roman"/>
          <w:noProof/>
          <w:sz w:val="24"/>
          <w:szCs w:val="24"/>
        </w:rPr>
        <w:t> </w:t>
      </w:r>
      <w:r w:rsidRPr="00FA5BD6">
        <w:rPr>
          <w:rFonts w:ascii="Times New Roman" w:hAnsi="Times New Roman" w:cs="Times New Roman"/>
          <w:noProof/>
          <w:sz w:val="24"/>
          <w:szCs w:val="24"/>
        </w:rPr>
        <w:t> </w:t>
      </w:r>
      <w:r w:rsidRPr="00FA5BD6">
        <w:rPr>
          <w:rFonts w:ascii="Times New Roman" w:hAnsi="Times New Roman" w:cs="Times New Roman"/>
          <w:noProof/>
          <w:sz w:val="24"/>
          <w:szCs w:val="24"/>
        </w:rPr>
        <w:t> </w:t>
      </w:r>
      <w:r w:rsidRPr="00FA5BD6">
        <w:rPr>
          <w:rFonts w:ascii="Times New Roman" w:hAnsi="Times New Roman" w:cs="Times New Roman"/>
          <w:noProof/>
          <w:sz w:val="24"/>
          <w:szCs w:val="24"/>
        </w:rPr>
        <w:t> </w:t>
      </w:r>
      <w:r w:rsidRPr="00FA5BD6">
        <w:rPr>
          <w:rFonts w:ascii="Times New Roman" w:hAnsi="Times New Roman" w:cs="Times New Roman"/>
          <w:sz w:val="24"/>
          <w:szCs w:val="24"/>
        </w:rPr>
        <w:fldChar w:fldCharType="end"/>
      </w:r>
    </w:p>
    <w:p w:rsidR="00885C17" w:rsidRDefault="00885C17">
      <w:pPr>
        <w:rPr>
          <w:rFonts w:ascii="Times New Roman" w:hAnsi="Times New Roman" w:cs="Times New Roman"/>
          <w:sz w:val="24"/>
          <w:szCs w:val="24"/>
        </w:rPr>
      </w:pPr>
    </w:p>
    <w:p w:rsidR="00885C17" w:rsidRPr="00FA5BD6" w:rsidRDefault="00885C17" w:rsidP="00885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885C17">
        <w:rPr>
          <w:rFonts w:ascii="Times New Roman" w:hAnsi="Times New Roman" w:cs="Times New Roman"/>
          <w:b/>
          <w:sz w:val="24"/>
          <w:szCs w:val="24"/>
        </w:rPr>
        <w:t>Dramatic Irony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85C17">
        <w:rPr>
          <w:rFonts w:ascii="Times New Roman" w:hAnsi="Times New Roman" w:cs="Times New Roman"/>
          <w:sz w:val="24"/>
          <w:szCs w:val="24"/>
        </w:rPr>
        <w:t xml:space="preserve"> </w:t>
      </w:r>
      <w:r w:rsidRPr="00FA5B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5BD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A5BD6">
        <w:rPr>
          <w:rFonts w:ascii="Times New Roman" w:hAnsi="Times New Roman" w:cs="Times New Roman"/>
          <w:sz w:val="24"/>
          <w:szCs w:val="24"/>
        </w:rPr>
      </w:r>
      <w:r w:rsidRPr="00FA5BD6">
        <w:rPr>
          <w:rFonts w:ascii="Times New Roman" w:hAnsi="Times New Roman" w:cs="Times New Roman"/>
          <w:sz w:val="24"/>
          <w:szCs w:val="24"/>
        </w:rPr>
        <w:fldChar w:fldCharType="separate"/>
      </w:r>
      <w:r w:rsidRPr="00FA5BD6">
        <w:rPr>
          <w:rFonts w:ascii="Times New Roman" w:hAnsi="Times New Roman" w:cs="Times New Roman"/>
          <w:noProof/>
          <w:sz w:val="24"/>
          <w:szCs w:val="24"/>
        </w:rPr>
        <w:t> </w:t>
      </w:r>
      <w:r w:rsidRPr="00FA5BD6">
        <w:rPr>
          <w:rFonts w:ascii="Times New Roman" w:hAnsi="Times New Roman" w:cs="Times New Roman"/>
          <w:noProof/>
          <w:sz w:val="24"/>
          <w:szCs w:val="24"/>
        </w:rPr>
        <w:t> </w:t>
      </w:r>
      <w:r w:rsidRPr="00FA5BD6">
        <w:rPr>
          <w:rFonts w:ascii="Times New Roman" w:hAnsi="Times New Roman" w:cs="Times New Roman"/>
          <w:noProof/>
          <w:sz w:val="24"/>
          <w:szCs w:val="24"/>
        </w:rPr>
        <w:t> </w:t>
      </w:r>
      <w:r w:rsidRPr="00FA5BD6">
        <w:rPr>
          <w:rFonts w:ascii="Times New Roman" w:hAnsi="Times New Roman" w:cs="Times New Roman"/>
          <w:noProof/>
          <w:sz w:val="24"/>
          <w:szCs w:val="24"/>
        </w:rPr>
        <w:t> </w:t>
      </w:r>
      <w:r w:rsidRPr="00FA5BD6">
        <w:rPr>
          <w:rFonts w:ascii="Times New Roman" w:hAnsi="Times New Roman" w:cs="Times New Roman"/>
          <w:noProof/>
          <w:sz w:val="24"/>
          <w:szCs w:val="24"/>
        </w:rPr>
        <w:t> </w:t>
      </w:r>
      <w:r w:rsidRPr="00FA5BD6">
        <w:rPr>
          <w:rFonts w:ascii="Times New Roman" w:hAnsi="Times New Roman" w:cs="Times New Roman"/>
          <w:sz w:val="24"/>
          <w:szCs w:val="24"/>
        </w:rPr>
        <w:fldChar w:fldCharType="end"/>
      </w:r>
    </w:p>
    <w:p w:rsidR="00885C17" w:rsidRPr="003247DD" w:rsidRDefault="00885C17">
      <w:pPr>
        <w:rPr>
          <w:rFonts w:ascii="Times New Roman" w:hAnsi="Times New Roman" w:cs="Times New Roman"/>
          <w:sz w:val="24"/>
          <w:szCs w:val="24"/>
        </w:rPr>
      </w:pPr>
    </w:p>
    <w:sectPr w:rsidR="00885C17" w:rsidRPr="003247DD" w:rsidSect="00FA5BD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D6"/>
    <w:rsid w:val="003247DD"/>
    <w:rsid w:val="00582D6C"/>
    <w:rsid w:val="005938C5"/>
    <w:rsid w:val="0085711C"/>
    <w:rsid w:val="00885C17"/>
    <w:rsid w:val="00C4281D"/>
    <w:rsid w:val="00D63B11"/>
    <w:rsid w:val="00FA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2">
    <w:name w:val="Medium List 1 Accent 2"/>
    <w:basedOn w:val="TableNormal"/>
    <w:uiPriority w:val="65"/>
    <w:rsid w:val="00FA5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NoSpacing">
    <w:name w:val="No Spacing"/>
    <w:uiPriority w:val="1"/>
    <w:qFormat/>
    <w:rsid w:val="00582D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2">
    <w:name w:val="Medium List 1 Accent 2"/>
    <w:basedOn w:val="TableNormal"/>
    <w:uiPriority w:val="65"/>
    <w:rsid w:val="00FA5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NoSpacing">
    <w:name w:val="No Spacing"/>
    <w:uiPriority w:val="1"/>
    <w:qFormat/>
    <w:rsid w:val="00582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727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Traci</dc:creator>
  <cp:lastModifiedBy>Howell, Jackie</cp:lastModifiedBy>
  <cp:revision>3</cp:revision>
  <dcterms:created xsi:type="dcterms:W3CDTF">2015-07-06T21:23:00Z</dcterms:created>
  <dcterms:modified xsi:type="dcterms:W3CDTF">2015-07-06T21:23:00Z</dcterms:modified>
</cp:coreProperties>
</file>