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430EEF" w:rsidRDefault="00EE72C1" w:rsidP="00EE72C1">
      <w:pPr>
        <w:pStyle w:val="IntenseQuote"/>
        <w:ind w:hanging="846"/>
        <w:rPr>
          <w:rFonts w:ascii="Arial Black" w:hAnsi="Arial Black"/>
          <w:i w:val="0"/>
          <w:sz w:val="28"/>
          <w:szCs w:val="28"/>
        </w:rPr>
      </w:pPr>
      <w:r w:rsidRPr="00430EEF">
        <w:rPr>
          <w:rFonts w:ascii="Arial Black" w:hAnsi="Arial Black"/>
          <w:i w:val="0"/>
          <w:sz w:val="28"/>
          <w:szCs w:val="28"/>
        </w:rPr>
        <w:t>Journal Entry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1515"/>
        <w:gridCol w:w="1460"/>
        <w:gridCol w:w="1638"/>
        <w:gridCol w:w="1458"/>
        <w:gridCol w:w="1277"/>
      </w:tblGrid>
      <w:tr w:rsidR="00EE72C1" w:rsidTr="000C672F">
        <w:trPr>
          <w:trHeight w:val="773"/>
        </w:trPr>
        <w:tc>
          <w:tcPr>
            <w:tcW w:w="1742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:rsidR="000C672F" w:rsidRDefault="000C672F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C1" w:rsidRPr="000C672F" w:rsidRDefault="00EE72C1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</w:tc>
        <w:tc>
          <w:tcPr>
            <w:tcW w:w="1535" w:type="dxa"/>
          </w:tcPr>
          <w:p w:rsidR="000C672F" w:rsidRDefault="000C672F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C1" w:rsidRPr="000C672F" w:rsidRDefault="00EE72C1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766" w:type="dxa"/>
          </w:tcPr>
          <w:p w:rsidR="000C672F" w:rsidRDefault="000C672F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C1" w:rsidRPr="000C672F" w:rsidRDefault="00EE72C1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Needs Improvement</w:t>
            </w:r>
          </w:p>
        </w:tc>
        <w:tc>
          <w:tcPr>
            <w:tcW w:w="1515" w:type="dxa"/>
          </w:tcPr>
          <w:p w:rsidR="000C672F" w:rsidRDefault="000C672F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C1" w:rsidRPr="000C672F" w:rsidRDefault="00EE72C1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</w:tc>
        <w:tc>
          <w:tcPr>
            <w:tcW w:w="1384" w:type="dxa"/>
          </w:tcPr>
          <w:p w:rsidR="000C672F" w:rsidRDefault="000C672F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C1" w:rsidRPr="000C672F" w:rsidRDefault="00EE72C1" w:rsidP="000C67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Comment / Score</w:t>
            </w:r>
          </w:p>
        </w:tc>
      </w:tr>
      <w:tr w:rsidR="00EE72C1" w:rsidTr="00EE72C1">
        <w:tc>
          <w:tcPr>
            <w:tcW w:w="1742" w:type="dxa"/>
          </w:tcPr>
          <w:p w:rsidR="00EE72C1" w:rsidRPr="000C672F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  <w:bookmarkStart w:id="0" w:name="CCSS.ELA-Literacy.CCRA.W.3"/>
          <w:p w:rsidR="00E42FB4" w:rsidRPr="000C672F" w:rsidRDefault="00E42FB4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fldChar w:fldCharType="begin"/>
            </w: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instrText xml:space="preserve"> HYPERLINK "http://www.corestandards.org/ELA-Literacy/CCRA/W/3/" </w:instrText>
            </w: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fldChar w:fldCharType="separate"/>
            </w:r>
            <w:r w:rsidRPr="000C672F">
              <w:rPr>
                <w:rStyle w:val="Hyperlink"/>
                <w:rFonts w:ascii="Arial" w:hAnsi="Arial" w:cs="Arial"/>
                <w:caps/>
                <w:color w:val="00B0F0"/>
                <w:sz w:val="20"/>
                <w:szCs w:val="20"/>
              </w:rPr>
              <w:t>CCSS.ELA-LITERACY.CCRA.W.3</w:t>
            </w: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34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student’s response to the assigned topic is thorough and well written, with varied sentence structure and vocabulary; opinions are supported with facts.</w:t>
            </w:r>
          </w:p>
          <w:p w:rsidR="00EE72C1" w:rsidRPr="000C672F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(2.5 Points)</w:t>
            </w:r>
          </w:p>
        </w:tc>
        <w:tc>
          <w:tcPr>
            <w:tcW w:w="153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student’s response to the assigned topic is thoughtful and fairly well written; most opinions are supported with facts.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(2 Points)</w:t>
            </w:r>
          </w:p>
        </w:tc>
        <w:tc>
          <w:tcPr>
            <w:tcW w:w="1766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student’s response addresses some aspects of the assigned topic; opinions are sometimes based on incorrect information.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(1.5 Points)</w:t>
            </w:r>
          </w:p>
        </w:tc>
        <w:tc>
          <w:tcPr>
            <w:tcW w:w="151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student’s response consists of unsupported opinions only marginally related to the topic.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(1 Points)</w:t>
            </w:r>
          </w:p>
        </w:tc>
        <w:tc>
          <w:tcPr>
            <w:tcW w:w="1384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2C1" w:rsidTr="00EE72C1">
        <w:tc>
          <w:tcPr>
            <w:tcW w:w="1742" w:type="dxa"/>
          </w:tcPr>
          <w:p w:rsidR="00EE72C1" w:rsidRPr="000C672F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Ideas</w:t>
            </w:r>
          </w:p>
          <w:p w:rsidR="00E42FB4" w:rsidRPr="000C672F" w:rsidRDefault="000C672F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="00E42FB4" w:rsidRPr="000C672F">
                <w:rPr>
                  <w:rStyle w:val="Hyperlink"/>
                  <w:rFonts w:ascii="Arial" w:hAnsi="Arial" w:cs="Arial"/>
                  <w:caps/>
                  <w:color w:val="00B0F0"/>
                  <w:sz w:val="20"/>
                  <w:szCs w:val="20"/>
                </w:rPr>
                <w:t>CCSS.ELA-LITERACY.CCRA.W.4</w:t>
              </w:r>
            </w:hyperlink>
          </w:p>
        </w:tc>
        <w:tc>
          <w:tcPr>
            <w:tcW w:w="1634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student has excellent use of examples and details to explore and develop ideas and opinions.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(2.5 Points)</w:t>
            </w:r>
          </w:p>
        </w:tc>
        <w:tc>
          <w:tcPr>
            <w:tcW w:w="153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student has good reliance upon examples and details to illustrate and develop ideas and opinions.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(2 Points)</w:t>
            </w:r>
          </w:p>
        </w:tc>
        <w:tc>
          <w:tcPr>
            <w:tcW w:w="1766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student has incomplete development of ideas; details and examples are not always evident.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(1.5 Points)</w:t>
            </w:r>
          </w:p>
        </w:tc>
        <w:tc>
          <w:tcPr>
            <w:tcW w:w="151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student has ideas that are not clearly stated or developed.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(1 Points)</w:t>
            </w:r>
          </w:p>
        </w:tc>
        <w:tc>
          <w:tcPr>
            <w:tcW w:w="1384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2C1" w:rsidTr="00EE72C1">
        <w:tc>
          <w:tcPr>
            <w:tcW w:w="1742" w:type="dxa"/>
          </w:tcPr>
          <w:p w:rsidR="00EE72C1" w:rsidRPr="000C672F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  <w:bookmarkStart w:id="1" w:name="CCSS.ELA-Literacy.CCRA.W.4"/>
          <w:p w:rsidR="00E42FB4" w:rsidRPr="000C672F" w:rsidRDefault="00E42FB4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fldChar w:fldCharType="begin"/>
            </w: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instrText xml:space="preserve"> HYPERLINK "http://www.corestandards.org/ELA-Literacy/CCRA/W/4/" </w:instrText>
            </w: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fldChar w:fldCharType="separate"/>
            </w:r>
            <w:r w:rsidRPr="000C672F">
              <w:rPr>
                <w:rStyle w:val="Hyperlink"/>
                <w:rFonts w:ascii="Arial" w:hAnsi="Arial" w:cs="Arial"/>
                <w:caps/>
                <w:color w:val="00B0F0"/>
                <w:sz w:val="20"/>
                <w:szCs w:val="20"/>
              </w:rPr>
              <w:t>CCSS.ELA-LITERACY.CCRA.W.4</w:t>
            </w: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34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paper is very logically organized; it contains an introduction, development of main idea (or ideas), and a conclusion.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(2.5 Points)</w:t>
            </w:r>
          </w:p>
        </w:tc>
        <w:tc>
          <w:tcPr>
            <w:tcW w:w="153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paper contains an introduction, some development of ideas, and a conclusion.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(2 Points)</w:t>
            </w:r>
          </w:p>
        </w:tc>
        <w:tc>
          <w:tcPr>
            <w:tcW w:w="1766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Topics and ideas discussed are somewhat random; the paper may lack clearly defined introduction or conclusion.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(1.5 Points)</w:t>
            </w:r>
          </w:p>
        </w:tc>
        <w:tc>
          <w:tcPr>
            <w:tcW w:w="151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paper is unstructured.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(1 Points)</w:t>
            </w:r>
          </w:p>
        </w:tc>
        <w:tc>
          <w:tcPr>
            <w:tcW w:w="1384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2C1" w:rsidTr="00EE72C1">
        <w:tc>
          <w:tcPr>
            <w:tcW w:w="1742" w:type="dxa"/>
          </w:tcPr>
          <w:p w:rsidR="00EE72C1" w:rsidRPr="000C672F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Mechanics</w:t>
            </w:r>
          </w:p>
          <w:bookmarkStart w:id="2" w:name="CCSS.ELA-Literacy.CCRA.L.2"/>
          <w:p w:rsidR="00E42FB4" w:rsidRPr="000C672F" w:rsidRDefault="00E42FB4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fldChar w:fldCharType="begin"/>
            </w: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instrText xml:space="preserve"> HYPERLINK "http://www.corestandards.org/ELA-Literacy/CCRA/L/2/" </w:instrText>
            </w: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fldChar w:fldCharType="separate"/>
            </w:r>
            <w:r w:rsidRPr="000C672F">
              <w:rPr>
                <w:rStyle w:val="Hyperlink"/>
                <w:rFonts w:ascii="Arial" w:hAnsi="Arial" w:cs="Arial"/>
                <w:caps/>
                <w:color w:val="00B0F0"/>
                <w:sz w:val="20"/>
                <w:szCs w:val="20"/>
              </w:rPr>
              <w:t>CCSS.ELA-LITERACY.CCRA.L.2</w:t>
            </w:r>
            <w:r w:rsidRPr="000C672F">
              <w:rPr>
                <w:rFonts w:ascii="Arial" w:hAnsi="Arial" w:cs="Arial"/>
                <w:color w:val="00B0F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34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 paper is flawless in spelling and punctuation.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(2.5 Points)</w:t>
            </w:r>
          </w:p>
        </w:tc>
        <w:tc>
          <w:tcPr>
            <w:tcW w:w="153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There are few or no spelling errors; there may be some minor punctuation mistakes.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(2 Points)</w:t>
            </w:r>
          </w:p>
        </w:tc>
        <w:tc>
          <w:tcPr>
            <w:tcW w:w="1766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There are several spelling and punctuation errors.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(1.5 Points)</w:t>
            </w:r>
          </w:p>
        </w:tc>
        <w:tc>
          <w:tcPr>
            <w:tcW w:w="151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sz w:val="20"/>
                <w:szCs w:val="20"/>
              </w:rPr>
              <w:t>There are many instances of incorrect spelling and punctuation.</w:t>
            </w:r>
          </w:p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(1 Points)</w:t>
            </w:r>
          </w:p>
        </w:tc>
        <w:tc>
          <w:tcPr>
            <w:tcW w:w="1384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2C1" w:rsidTr="000C672F">
        <w:trPr>
          <w:trHeight w:val="503"/>
        </w:trPr>
        <w:tc>
          <w:tcPr>
            <w:tcW w:w="1742" w:type="dxa"/>
          </w:tcPr>
          <w:p w:rsidR="000C672F" w:rsidRDefault="000C672F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C1" w:rsidRPr="000C672F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GoBack"/>
            <w:bookmarkEnd w:id="3"/>
            <w:r w:rsidRPr="000C672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34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EE72C1" w:rsidRPr="000C672F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:rsidR="00EE72C1" w:rsidRPr="000C672F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72F">
              <w:rPr>
                <w:rFonts w:ascii="Arial" w:hAnsi="Arial" w:cs="Arial"/>
                <w:b/>
                <w:sz w:val="20"/>
                <w:szCs w:val="20"/>
              </w:rPr>
              <w:t>____ / 10 Points</w:t>
            </w:r>
          </w:p>
        </w:tc>
      </w:tr>
    </w:tbl>
    <w:p w:rsidR="00EE72C1" w:rsidRPr="00EE72C1" w:rsidRDefault="00EE72C1" w:rsidP="00EE72C1"/>
    <w:sectPr w:rsidR="00EE72C1" w:rsidRPr="00EE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C1"/>
    <w:rsid w:val="000C672F"/>
    <w:rsid w:val="00430EEF"/>
    <w:rsid w:val="00E42FB4"/>
    <w:rsid w:val="00EE72C1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E72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2C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EE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42F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E72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2C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EE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42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estandards.org/ELA-Literacy/CCRA/W/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4</cp:revision>
  <dcterms:created xsi:type="dcterms:W3CDTF">2015-08-19T14:21:00Z</dcterms:created>
  <dcterms:modified xsi:type="dcterms:W3CDTF">2015-11-17T16:42:00Z</dcterms:modified>
</cp:coreProperties>
</file>