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9248A5" w:rsidRDefault="00530CAD">
      <w:pPr>
        <w:rPr>
          <w:rFonts w:ascii="Verdana" w:hAnsi="Verdana"/>
        </w:rPr>
      </w:pPr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30CAD" w:rsidRDefault="00530CAD">
      <w: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30CAD" w:rsidRDefault="00530CAD">
      <w:r>
        <w:lastRenderedPageBreak/>
        <w:t xml:space="preserve">Facilitator: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30CAD" w:rsidRDefault="00530CAD">
      <w:pPr>
        <w:sectPr w:rsidR="00530CAD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School: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30CAD" w:rsidRPr="00864BF8" w:rsidRDefault="00864BF8" w:rsidP="00864BF8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i w:val="0"/>
          <w:sz w:val="32"/>
          <w:szCs w:val="32"/>
        </w:rPr>
        <w:lastRenderedPageBreak/>
        <w:br/>
      </w:r>
      <w:r w:rsidR="00530CAD" w:rsidRPr="00864BF8">
        <w:rPr>
          <w:rFonts w:ascii="Arial Black" w:hAnsi="Arial Black"/>
          <w:i w:val="0"/>
          <w:sz w:val="28"/>
          <w:szCs w:val="28"/>
        </w:rPr>
        <w:t>1.0</w:t>
      </w:r>
      <w:r w:rsidR="00A37E65" w:rsidRPr="00864BF8">
        <w:rPr>
          <w:rFonts w:ascii="Arial Black" w:hAnsi="Arial Black"/>
          <w:i w:val="0"/>
          <w:sz w:val="28"/>
          <w:szCs w:val="28"/>
        </w:rPr>
        <w:t>2</w:t>
      </w:r>
      <w:r w:rsidR="00530CAD" w:rsidRPr="00864BF8">
        <w:rPr>
          <w:rFonts w:ascii="Arial Black" w:hAnsi="Arial Black"/>
          <w:i w:val="0"/>
          <w:sz w:val="28"/>
          <w:szCs w:val="28"/>
        </w:rPr>
        <w:t xml:space="preserve"> </w:t>
      </w:r>
      <w:r w:rsidR="008D6144" w:rsidRPr="00864BF8">
        <w:rPr>
          <w:rFonts w:ascii="Arial Black" w:hAnsi="Arial Black"/>
          <w:i w:val="0"/>
          <w:sz w:val="28"/>
          <w:szCs w:val="28"/>
        </w:rPr>
        <w:t>Sentence Imitation</w:t>
      </w:r>
    </w:p>
    <w:p w:rsidR="002C6AF0" w:rsidRPr="00864BF8" w:rsidRDefault="002C6AF0" w:rsidP="002C6AF0">
      <w:pPr>
        <w:spacing w:line="240" w:lineRule="auto"/>
        <w:rPr>
          <w:rFonts w:ascii="Arial" w:hAnsi="Arial" w:cs="Arial"/>
          <w:b/>
        </w:rPr>
      </w:pPr>
      <w:r w:rsidRPr="00864BF8">
        <w:rPr>
          <w:rFonts w:ascii="Arial" w:hAnsi="Arial" w:cs="Arial"/>
          <w:b/>
        </w:rPr>
        <w:t>Part A</w:t>
      </w:r>
    </w:p>
    <w:p w:rsidR="002C6AF0" w:rsidRPr="00864BF8" w:rsidRDefault="002C6AF0" w:rsidP="002C6AF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64BF8">
        <w:rPr>
          <w:rFonts w:ascii="Arial" w:hAnsi="Arial" w:cs="Arial"/>
          <w:b/>
          <w:sz w:val="20"/>
          <w:szCs w:val="20"/>
        </w:rPr>
        <w:t xml:space="preserve">Directions:  Read each </w:t>
      </w:r>
      <w:bookmarkStart w:id="1" w:name="_GoBack"/>
      <w:bookmarkEnd w:id="1"/>
      <w:r w:rsidRPr="00864BF8">
        <w:rPr>
          <w:rFonts w:ascii="Arial" w:hAnsi="Arial" w:cs="Arial"/>
          <w:b/>
          <w:sz w:val="20"/>
          <w:szCs w:val="20"/>
        </w:rPr>
        <w:t>model sentence</w:t>
      </w:r>
      <w:r w:rsidR="00E339E7" w:rsidRPr="00864BF8">
        <w:rPr>
          <w:rFonts w:ascii="Arial" w:hAnsi="Arial" w:cs="Arial"/>
          <w:b/>
          <w:sz w:val="20"/>
          <w:szCs w:val="20"/>
        </w:rPr>
        <w:t>,</w:t>
      </w:r>
      <w:r w:rsidRPr="00864BF8">
        <w:rPr>
          <w:rFonts w:ascii="Arial" w:hAnsi="Arial" w:cs="Arial"/>
          <w:b/>
          <w:sz w:val="20"/>
          <w:szCs w:val="20"/>
        </w:rPr>
        <w:t xml:space="preserve"> and then select the sentence that imitates it.</w:t>
      </w:r>
    </w:p>
    <w:p w:rsidR="002C6AF0" w:rsidRPr="00864BF8" w:rsidRDefault="00DF090B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1</w:t>
      </w:r>
      <w:r w:rsidR="002C6AF0" w:rsidRPr="00864BF8">
        <w:rPr>
          <w:rFonts w:ascii="Arial" w:hAnsi="Arial" w:cs="Arial"/>
          <w:sz w:val="20"/>
          <w:szCs w:val="20"/>
        </w:rPr>
        <w:t>. “His face was bloody, his shirt torn and bloody down the front.”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(Hal Borland, </w:t>
      </w:r>
      <w:r w:rsidRPr="00864BF8">
        <w:rPr>
          <w:rFonts w:ascii="Arial" w:hAnsi="Arial" w:cs="Arial"/>
          <w:i/>
          <w:sz w:val="20"/>
          <w:szCs w:val="20"/>
        </w:rPr>
        <w:t>When the Legends Die</w:t>
      </w:r>
      <w:r w:rsidRPr="00864BF8">
        <w:rPr>
          <w:rFonts w:ascii="Arial" w:hAnsi="Arial" w:cs="Arial"/>
          <w:sz w:val="20"/>
          <w:szCs w:val="20"/>
        </w:rPr>
        <w:t>)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a. The day was perfect, the sky blue and perfect in the heavens.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b. His sister married someone they didn’t know, a stranger to the family.</w:t>
      </w:r>
    </w:p>
    <w:p w:rsidR="00DF090B" w:rsidRPr="00864BF8" w:rsidRDefault="00DF090B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Answer Choice: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2C6AF0" w:rsidRPr="00864BF8" w:rsidRDefault="00DF090B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2</w:t>
      </w:r>
      <w:r w:rsidR="002C6AF0" w:rsidRPr="00864BF8">
        <w:rPr>
          <w:rFonts w:ascii="Arial" w:hAnsi="Arial" w:cs="Arial"/>
          <w:sz w:val="20"/>
          <w:szCs w:val="20"/>
        </w:rPr>
        <w:t>. “Big, rough teenagers jostled through the crowd, their sleeves rolled high enough to show off blue and red tattoos.”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(Robert </w:t>
      </w:r>
      <w:proofErr w:type="spellStart"/>
      <w:r w:rsidRPr="00864BF8">
        <w:rPr>
          <w:rFonts w:ascii="Arial" w:hAnsi="Arial" w:cs="Arial"/>
          <w:sz w:val="20"/>
          <w:szCs w:val="20"/>
        </w:rPr>
        <w:t>Lipsyte</w:t>
      </w:r>
      <w:proofErr w:type="spellEnd"/>
      <w:r w:rsidRPr="00864BF8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64BF8">
        <w:rPr>
          <w:rFonts w:ascii="Arial" w:hAnsi="Arial" w:cs="Arial"/>
          <w:i/>
          <w:sz w:val="20"/>
          <w:szCs w:val="20"/>
        </w:rPr>
        <w:t>The</w:t>
      </w:r>
      <w:proofErr w:type="gramEnd"/>
      <w:r w:rsidRPr="00864BF8">
        <w:rPr>
          <w:rFonts w:ascii="Arial" w:hAnsi="Arial" w:cs="Arial"/>
          <w:i/>
          <w:sz w:val="20"/>
          <w:szCs w:val="20"/>
        </w:rPr>
        <w:t xml:space="preserve"> Contender</w:t>
      </w:r>
      <w:r w:rsidRPr="00864BF8">
        <w:rPr>
          <w:rFonts w:ascii="Arial" w:hAnsi="Arial" w:cs="Arial"/>
          <w:sz w:val="20"/>
          <w:szCs w:val="20"/>
        </w:rPr>
        <w:t>)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a. An old, large man reached for the available chair and sat down, huffing and puffing, before I could get there.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b. Silent, silver fish moved through the tank, their bodies sleek enough to suggest larger and more dangerous predators.</w:t>
      </w:r>
    </w:p>
    <w:p w:rsidR="00DF090B" w:rsidRPr="00864BF8" w:rsidRDefault="00DF090B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Answer Choice: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2C6AF0" w:rsidRPr="00864BF8" w:rsidRDefault="00DF090B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3</w:t>
      </w:r>
      <w:r w:rsidR="002C6AF0" w:rsidRPr="00864BF8">
        <w:rPr>
          <w:rFonts w:ascii="Arial" w:hAnsi="Arial" w:cs="Arial"/>
          <w:sz w:val="20"/>
          <w:szCs w:val="20"/>
        </w:rPr>
        <w:t>. “Soon a glow began in the dark, a tiny circle barely red.”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(Joseph </w:t>
      </w:r>
      <w:proofErr w:type="spellStart"/>
      <w:r w:rsidRPr="00864BF8">
        <w:rPr>
          <w:rFonts w:ascii="Arial" w:hAnsi="Arial" w:cs="Arial"/>
          <w:sz w:val="20"/>
          <w:szCs w:val="20"/>
        </w:rPr>
        <w:t>Krumgold</w:t>
      </w:r>
      <w:proofErr w:type="spellEnd"/>
      <w:r w:rsidRPr="00864BF8">
        <w:rPr>
          <w:rFonts w:ascii="Arial" w:hAnsi="Arial" w:cs="Arial"/>
          <w:sz w:val="20"/>
          <w:szCs w:val="20"/>
        </w:rPr>
        <w:t xml:space="preserve">, </w:t>
      </w:r>
      <w:r w:rsidRPr="00864BF8">
        <w:rPr>
          <w:rFonts w:ascii="Arial" w:hAnsi="Arial" w:cs="Arial"/>
          <w:i/>
          <w:sz w:val="20"/>
          <w:szCs w:val="20"/>
        </w:rPr>
        <w:t>Onion John</w:t>
      </w:r>
      <w:r w:rsidRPr="00864BF8">
        <w:rPr>
          <w:rFonts w:ascii="Arial" w:hAnsi="Arial" w:cs="Arial"/>
          <w:sz w:val="20"/>
          <w:szCs w:val="20"/>
        </w:rPr>
        <w:t>)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a. Then a sound came through the night, a small rustle hardly heard.</w:t>
      </w:r>
    </w:p>
    <w:p w:rsidR="002C6AF0" w:rsidRPr="00864BF8" w:rsidRDefault="002C6AF0" w:rsidP="002C6AF0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b. We planned carefully for the party, wanting it to be a success.</w:t>
      </w:r>
    </w:p>
    <w:p w:rsidR="00DF090B" w:rsidRDefault="00DF090B" w:rsidP="00DF090B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Answer Choice: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864BF8" w:rsidRPr="00864BF8" w:rsidRDefault="00864BF8" w:rsidP="00DF090B">
      <w:pPr>
        <w:rPr>
          <w:rFonts w:ascii="Arial" w:hAnsi="Arial" w:cs="Arial"/>
          <w:sz w:val="20"/>
          <w:szCs w:val="20"/>
        </w:rPr>
      </w:pPr>
    </w:p>
    <w:p w:rsidR="002C6AF0" w:rsidRPr="00864BF8" w:rsidRDefault="002C6AF0" w:rsidP="002C6AF0">
      <w:pPr>
        <w:spacing w:line="240" w:lineRule="auto"/>
        <w:rPr>
          <w:rFonts w:ascii="Arial" w:hAnsi="Arial" w:cs="Arial"/>
          <w:b/>
        </w:rPr>
      </w:pPr>
      <w:r w:rsidRPr="00864BF8">
        <w:rPr>
          <w:rFonts w:ascii="Arial" w:hAnsi="Arial" w:cs="Arial"/>
          <w:b/>
        </w:rPr>
        <w:t>Part B</w:t>
      </w:r>
    </w:p>
    <w:p w:rsidR="00530CAD" w:rsidRPr="00864BF8" w:rsidRDefault="00530CAD" w:rsidP="002C6AF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64BF8">
        <w:rPr>
          <w:rFonts w:ascii="Arial" w:hAnsi="Arial" w:cs="Arial"/>
          <w:b/>
          <w:sz w:val="20"/>
          <w:szCs w:val="20"/>
        </w:rPr>
        <w:t xml:space="preserve">Directions:  </w:t>
      </w:r>
      <w:r w:rsidR="008D6144" w:rsidRPr="00864BF8">
        <w:rPr>
          <w:rFonts w:ascii="Arial" w:hAnsi="Arial" w:cs="Arial"/>
          <w:b/>
          <w:sz w:val="20"/>
          <w:szCs w:val="20"/>
        </w:rPr>
        <w:t xml:space="preserve">Write </w:t>
      </w:r>
      <w:r w:rsidR="000343E4" w:rsidRPr="00864BF8">
        <w:rPr>
          <w:rFonts w:ascii="Arial" w:hAnsi="Arial" w:cs="Arial"/>
          <w:b/>
          <w:sz w:val="20"/>
          <w:szCs w:val="20"/>
        </w:rPr>
        <w:t>your own</w:t>
      </w:r>
      <w:r w:rsidR="008D6144" w:rsidRPr="00864BF8">
        <w:rPr>
          <w:rFonts w:ascii="Arial" w:hAnsi="Arial" w:cs="Arial"/>
          <w:b/>
          <w:sz w:val="20"/>
          <w:szCs w:val="20"/>
        </w:rPr>
        <w:t xml:space="preserve"> sentence imitating </w:t>
      </w:r>
      <w:r w:rsidR="000343E4" w:rsidRPr="00864BF8">
        <w:rPr>
          <w:rFonts w:ascii="Arial" w:hAnsi="Arial" w:cs="Arial"/>
          <w:b/>
          <w:sz w:val="20"/>
          <w:szCs w:val="20"/>
        </w:rPr>
        <w:t>the</w:t>
      </w:r>
      <w:r w:rsidR="008D6144" w:rsidRPr="00864BF8">
        <w:rPr>
          <w:rFonts w:ascii="Arial" w:hAnsi="Arial" w:cs="Arial"/>
          <w:b/>
          <w:sz w:val="20"/>
          <w:szCs w:val="20"/>
        </w:rPr>
        <w:t xml:space="preserve"> original sentence.</w:t>
      </w:r>
      <w:r w:rsidR="000343E4" w:rsidRPr="00864BF8">
        <w:rPr>
          <w:rFonts w:ascii="Arial" w:hAnsi="Arial" w:cs="Arial"/>
          <w:b/>
          <w:sz w:val="20"/>
          <w:szCs w:val="20"/>
        </w:rPr>
        <w:t xml:space="preserve">  Follow the patterns in phrases, clauses, or punctuation, but change the words and meaning.</w:t>
      </w:r>
    </w:p>
    <w:p w:rsidR="00FF07EE" w:rsidRPr="00864BF8" w:rsidRDefault="00DF090B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4</w:t>
      </w:r>
      <w:r w:rsidR="008D6144" w:rsidRPr="00864BF8">
        <w:rPr>
          <w:rFonts w:ascii="Arial" w:hAnsi="Arial" w:cs="Arial"/>
          <w:sz w:val="20"/>
          <w:szCs w:val="20"/>
        </w:rPr>
        <w:t xml:space="preserve">. </w:t>
      </w:r>
      <w:r w:rsidR="00461407" w:rsidRPr="00864BF8">
        <w:rPr>
          <w:rFonts w:ascii="Arial" w:hAnsi="Arial" w:cs="Arial"/>
          <w:sz w:val="20"/>
          <w:szCs w:val="20"/>
        </w:rPr>
        <w:t>“Milk was spilled, spit, and sputtered.”</w:t>
      </w:r>
    </w:p>
    <w:p w:rsidR="00461407" w:rsidRPr="00864BF8" w:rsidRDefault="00461407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lastRenderedPageBreak/>
        <w:t xml:space="preserve">(Margie </w:t>
      </w:r>
      <w:proofErr w:type="spellStart"/>
      <w:r w:rsidRPr="00864BF8">
        <w:rPr>
          <w:rFonts w:ascii="Arial" w:hAnsi="Arial" w:cs="Arial"/>
          <w:sz w:val="20"/>
          <w:szCs w:val="20"/>
        </w:rPr>
        <w:t>Palatini</w:t>
      </w:r>
      <w:proofErr w:type="spellEnd"/>
      <w:r w:rsidRPr="00864BF8">
        <w:rPr>
          <w:rFonts w:ascii="Arial" w:hAnsi="Arial" w:cs="Arial"/>
          <w:sz w:val="20"/>
          <w:szCs w:val="20"/>
        </w:rPr>
        <w:t xml:space="preserve">, </w:t>
      </w:r>
      <w:r w:rsidRPr="00864BF8">
        <w:rPr>
          <w:rFonts w:ascii="Arial" w:hAnsi="Arial" w:cs="Arial"/>
          <w:i/>
          <w:sz w:val="20"/>
          <w:szCs w:val="20"/>
        </w:rPr>
        <w:t>Bedhead</w:t>
      </w:r>
      <w:r w:rsidRPr="00864BF8">
        <w:rPr>
          <w:rFonts w:ascii="Arial" w:hAnsi="Arial" w:cs="Arial"/>
          <w:sz w:val="20"/>
          <w:szCs w:val="20"/>
        </w:rPr>
        <w:t>)</w:t>
      </w:r>
    </w:p>
    <w:p w:rsidR="008D6144" w:rsidRPr="00864BF8" w:rsidRDefault="008D6144" w:rsidP="00530CAD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Sentence Imitation:</w:t>
      </w:r>
      <w:r w:rsidR="00461407" w:rsidRPr="00864BF8">
        <w:rPr>
          <w:rFonts w:ascii="Arial" w:hAnsi="Arial" w:cs="Arial"/>
          <w:sz w:val="20"/>
          <w:szCs w:val="20"/>
        </w:rPr>
        <w:t xml:space="preserve"> </w:t>
      </w:r>
      <w:r w:rsidR="00461407"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1407"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="00461407" w:rsidRPr="00864BF8">
        <w:rPr>
          <w:rFonts w:ascii="Arial" w:hAnsi="Arial" w:cs="Arial"/>
          <w:sz w:val="20"/>
          <w:szCs w:val="20"/>
        </w:rPr>
      </w:r>
      <w:r w:rsidR="00461407" w:rsidRPr="00864BF8">
        <w:rPr>
          <w:rFonts w:ascii="Arial" w:hAnsi="Arial" w:cs="Arial"/>
          <w:sz w:val="20"/>
          <w:szCs w:val="20"/>
        </w:rPr>
        <w:fldChar w:fldCharType="separate"/>
      </w:r>
      <w:r w:rsidR="00461407" w:rsidRPr="00864BF8">
        <w:rPr>
          <w:rFonts w:ascii="Arial" w:hAnsi="Arial" w:cs="Arial"/>
          <w:noProof/>
          <w:sz w:val="20"/>
          <w:szCs w:val="20"/>
        </w:rPr>
        <w:t> </w:t>
      </w:r>
      <w:r w:rsidR="00461407" w:rsidRPr="00864BF8">
        <w:rPr>
          <w:rFonts w:ascii="Arial" w:hAnsi="Arial" w:cs="Arial"/>
          <w:noProof/>
          <w:sz w:val="20"/>
          <w:szCs w:val="20"/>
        </w:rPr>
        <w:t> </w:t>
      </w:r>
      <w:r w:rsidR="00461407" w:rsidRPr="00864BF8">
        <w:rPr>
          <w:rFonts w:ascii="Arial" w:hAnsi="Arial" w:cs="Arial"/>
          <w:noProof/>
          <w:sz w:val="20"/>
          <w:szCs w:val="20"/>
        </w:rPr>
        <w:t> </w:t>
      </w:r>
      <w:r w:rsidR="00461407" w:rsidRPr="00864BF8">
        <w:rPr>
          <w:rFonts w:ascii="Arial" w:hAnsi="Arial" w:cs="Arial"/>
          <w:noProof/>
          <w:sz w:val="20"/>
          <w:szCs w:val="20"/>
        </w:rPr>
        <w:t> </w:t>
      </w:r>
      <w:r w:rsidR="00461407" w:rsidRPr="00864BF8">
        <w:rPr>
          <w:rFonts w:ascii="Arial" w:hAnsi="Arial" w:cs="Arial"/>
          <w:noProof/>
          <w:sz w:val="20"/>
          <w:szCs w:val="20"/>
        </w:rPr>
        <w:t> </w:t>
      </w:r>
      <w:r w:rsidR="00461407" w:rsidRPr="00864BF8">
        <w:rPr>
          <w:rFonts w:ascii="Arial" w:hAnsi="Arial" w:cs="Arial"/>
          <w:sz w:val="20"/>
          <w:szCs w:val="20"/>
        </w:rPr>
        <w:fldChar w:fldCharType="end"/>
      </w:r>
      <w:r w:rsidRPr="00864BF8">
        <w:rPr>
          <w:rFonts w:ascii="Arial" w:hAnsi="Arial" w:cs="Arial"/>
          <w:sz w:val="20"/>
          <w:szCs w:val="20"/>
        </w:rPr>
        <w:t xml:space="preserve"> </w:t>
      </w:r>
    </w:p>
    <w:p w:rsidR="00FF07EE" w:rsidRPr="00864BF8" w:rsidRDefault="00DF090B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5</w:t>
      </w:r>
      <w:r w:rsidR="008D6144" w:rsidRPr="00864BF8">
        <w:rPr>
          <w:rFonts w:ascii="Arial" w:hAnsi="Arial" w:cs="Arial"/>
          <w:sz w:val="20"/>
          <w:szCs w:val="20"/>
        </w:rPr>
        <w:t xml:space="preserve">. </w:t>
      </w:r>
      <w:r w:rsidR="00461407" w:rsidRPr="00864BF8">
        <w:rPr>
          <w:rFonts w:ascii="Arial" w:hAnsi="Arial" w:cs="Arial"/>
          <w:sz w:val="20"/>
          <w:szCs w:val="20"/>
        </w:rPr>
        <w:t>“He steals food right off the kitchen counter, chases the neighbor’s cats, howls whenever I’m awa</w:t>
      </w:r>
      <w:r w:rsidR="00DB52F3" w:rsidRPr="00864BF8">
        <w:rPr>
          <w:rFonts w:ascii="Arial" w:hAnsi="Arial" w:cs="Arial"/>
          <w:sz w:val="20"/>
          <w:szCs w:val="20"/>
        </w:rPr>
        <w:t>y</w:t>
      </w:r>
      <w:r w:rsidR="00461407" w:rsidRPr="00864BF8">
        <w:rPr>
          <w:rFonts w:ascii="Arial" w:hAnsi="Arial" w:cs="Arial"/>
          <w:sz w:val="20"/>
          <w:szCs w:val="20"/>
        </w:rPr>
        <w:t>, and tore my best camel hair coat!”</w:t>
      </w:r>
    </w:p>
    <w:p w:rsidR="00461407" w:rsidRPr="00864BF8" w:rsidRDefault="00461407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(Mark Teague, </w:t>
      </w:r>
      <w:r w:rsidRPr="00864BF8">
        <w:rPr>
          <w:rFonts w:ascii="Arial" w:hAnsi="Arial" w:cs="Arial"/>
          <w:i/>
          <w:sz w:val="20"/>
          <w:szCs w:val="20"/>
        </w:rPr>
        <w:t xml:space="preserve">Dear Mrs. </w:t>
      </w:r>
      <w:proofErr w:type="spellStart"/>
      <w:r w:rsidRPr="00864BF8">
        <w:rPr>
          <w:rFonts w:ascii="Arial" w:hAnsi="Arial" w:cs="Arial"/>
          <w:i/>
          <w:sz w:val="20"/>
          <w:szCs w:val="20"/>
        </w:rPr>
        <w:t>LaRue</w:t>
      </w:r>
      <w:proofErr w:type="spellEnd"/>
      <w:r w:rsidRPr="00864BF8">
        <w:rPr>
          <w:rFonts w:ascii="Arial" w:hAnsi="Arial" w:cs="Arial"/>
          <w:i/>
          <w:sz w:val="20"/>
          <w:szCs w:val="20"/>
        </w:rPr>
        <w:t>)</w:t>
      </w:r>
    </w:p>
    <w:p w:rsidR="008D6144" w:rsidRPr="00864BF8" w:rsidRDefault="008D6144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461407" w:rsidRPr="00864BF8" w:rsidRDefault="00DF090B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6</w:t>
      </w:r>
      <w:r w:rsidR="00FF07EE" w:rsidRPr="00864BF8">
        <w:rPr>
          <w:rFonts w:ascii="Arial" w:hAnsi="Arial" w:cs="Arial"/>
          <w:sz w:val="20"/>
          <w:szCs w:val="20"/>
        </w:rPr>
        <w:t xml:space="preserve">. </w:t>
      </w:r>
      <w:r w:rsidR="00461407" w:rsidRPr="00864BF8">
        <w:rPr>
          <w:rFonts w:ascii="Arial" w:hAnsi="Arial" w:cs="Arial"/>
          <w:sz w:val="20"/>
          <w:szCs w:val="20"/>
        </w:rPr>
        <w:t>“The dog stood up and growled like a lion, stiff-standing hackles, teeth uncovered as he lashed up his fury for the charge.”</w:t>
      </w:r>
    </w:p>
    <w:p w:rsidR="00461407" w:rsidRPr="00864BF8" w:rsidRDefault="00461407" w:rsidP="00461407">
      <w:pPr>
        <w:rPr>
          <w:rFonts w:ascii="Arial" w:hAnsi="Arial" w:cs="Arial"/>
          <w:i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(Zora Neale Hurston, </w:t>
      </w:r>
      <w:r w:rsidRPr="00864BF8">
        <w:rPr>
          <w:rFonts w:ascii="Arial" w:hAnsi="Arial" w:cs="Arial"/>
          <w:i/>
          <w:sz w:val="20"/>
          <w:szCs w:val="20"/>
        </w:rPr>
        <w:t>Their Eyes Were Watching God)</w:t>
      </w:r>
    </w:p>
    <w:p w:rsidR="002C6AF0" w:rsidRPr="00864BF8" w:rsidRDefault="002C6AF0" w:rsidP="00461407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FF07EE" w:rsidRPr="00864BF8" w:rsidRDefault="00DF090B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7</w:t>
      </w:r>
      <w:r w:rsidR="00FF07EE" w:rsidRPr="00864BF8">
        <w:rPr>
          <w:rFonts w:ascii="Arial" w:hAnsi="Arial" w:cs="Arial"/>
          <w:sz w:val="20"/>
          <w:szCs w:val="20"/>
        </w:rPr>
        <w:t>. “Her mother went back to her picking, but Little Sal, because her feet were tired of standing and walking, sat down in the middle of a large clump of bushes and ate blueberries.”</w:t>
      </w:r>
    </w:p>
    <w:p w:rsidR="00FF07EE" w:rsidRPr="00864BF8" w:rsidRDefault="00FF07EE" w:rsidP="008D6144">
      <w:pPr>
        <w:rPr>
          <w:rFonts w:ascii="Arial" w:hAnsi="Arial" w:cs="Arial"/>
          <w:i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(Robert McCloskey, </w:t>
      </w:r>
      <w:r w:rsidRPr="00864BF8">
        <w:rPr>
          <w:rFonts w:ascii="Arial" w:hAnsi="Arial" w:cs="Arial"/>
          <w:i/>
          <w:sz w:val="20"/>
          <w:szCs w:val="20"/>
        </w:rPr>
        <w:t>Blueberries for Sal)</w:t>
      </w:r>
    </w:p>
    <w:p w:rsidR="002C6AF0" w:rsidRPr="00864BF8" w:rsidRDefault="002C6AF0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FF07EE" w:rsidRPr="00864BF8" w:rsidRDefault="00DF090B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8</w:t>
      </w:r>
      <w:r w:rsidR="00FF07EE" w:rsidRPr="00864BF8">
        <w:rPr>
          <w:rFonts w:ascii="Arial" w:hAnsi="Arial" w:cs="Arial"/>
          <w:sz w:val="20"/>
          <w:szCs w:val="20"/>
        </w:rPr>
        <w:t>. “She sat with a smile on her face, as if to say how pleased, how privileged, she felt to be there,</w:t>
      </w:r>
      <w:r w:rsidR="000343E4" w:rsidRPr="00864BF8">
        <w:rPr>
          <w:rFonts w:ascii="Arial" w:hAnsi="Arial" w:cs="Arial"/>
          <w:sz w:val="20"/>
          <w:szCs w:val="20"/>
        </w:rPr>
        <w:t xml:space="preserve"> how alert and ready to respond to the demands of this life she was, once she understood what they were.” </w:t>
      </w:r>
    </w:p>
    <w:p w:rsidR="000343E4" w:rsidRPr="00864BF8" w:rsidRDefault="000343E4" w:rsidP="008D6144">
      <w:pPr>
        <w:rPr>
          <w:rFonts w:ascii="Arial" w:hAnsi="Arial" w:cs="Arial"/>
          <w:i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(Alice Munro, </w:t>
      </w:r>
      <w:r w:rsidRPr="00864BF8">
        <w:rPr>
          <w:rFonts w:ascii="Arial" w:hAnsi="Arial" w:cs="Arial"/>
          <w:i/>
          <w:sz w:val="20"/>
          <w:szCs w:val="20"/>
        </w:rPr>
        <w:t>Too Much Happiness)</w:t>
      </w:r>
    </w:p>
    <w:p w:rsidR="002C6AF0" w:rsidRPr="00864BF8" w:rsidRDefault="002C6AF0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8D6144" w:rsidRPr="00864BF8" w:rsidRDefault="00DF090B" w:rsidP="00530CAD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9</w:t>
      </w:r>
      <w:r w:rsidR="008D6144" w:rsidRPr="00864BF8">
        <w:rPr>
          <w:rFonts w:ascii="Arial" w:hAnsi="Arial" w:cs="Arial"/>
          <w:sz w:val="20"/>
          <w:szCs w:val="20"/>
        </w:rPr>
        <w:t>. Choose your own author and sentence to imitate.</w:t>
      </w:r>
    </w:p>
    <w:p w:rsidR="00D902AC" w:rsidRPr="00864BF8" w:rsidRDefault="00D902AC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Author’s Sentence: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8D6144" w:rsidRPr="00864BF8" w:rsidRDefault="008D6144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8D6144" w:rsidRPr="00864BF8" w:rsidRDefault="00DF090B" w:rsidP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>10</w:t>
      </w:r>
      <w:r w:rsidR="008D6144" w:rsidRPr="00864BF8">
        <w:rPr>
          <w:rFonts w:ascii="Arial" w:hAnsi="Arial" w:cs="Arial"/>
          <w:sz w:val="20"/>
          <w:szCs w:val="20"/>
        </w:rPr>
        <w:t>. Choose your own author and sentence to imitate.</w:t>
      </w:r>
    </w:p>
    <w:p w:rsidR="00D902AC" w:rsidRPr="00864BF8" w:rsidRDefault="00D902AC" w:rsidP="00D902AC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Author’s Sentence: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p w:rsidR="000343E4" w:rsidRPr="00864BF8" w:rsidRDefault="008D6144">
      <w:pPr>
        <w:rPr>
          <w:rFonts w:ascii="Arial" w:hAnsi="Arial" w:cs="Arial"/>
          <w:sz w:val="20"/>
          <w:szCs w:val="20"/>
        </w:rPr>
      </w:pPr>
      <w:r w:rsidRPr="00864BF8">
        <w:rPr>
          <w:rFonts w:ascii="Arial" w:hAnsi="Arial" w:cs="Arial"/>
          <w:sz w:val="20"/>
          <w:szCs w:val="20"/>
        </w:rPr>
        <w:t xml:space="preserve">Sentence Imitation: </w:t>
      </w:r>
      <w:r w:rsidRPr="00864B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BF8">
        <w:rPr>
          <w:rFonts w:ascii="Arial" w:hAnsi="Arial" w:cs="Arial"/>
          <w:sz w:val="20"/>
          <w:szCs w:val="20"/>
        </w:rPr>
        <w:instrText xml:space="preserve"> FORMTEXT </w:instrText>
      </w:r>
      <w:r w:rsidRPr="00864BF8">
        <w:rPr>
          <w:rFonts w:ascii="Arial" w:hAnsi="Arial" w:cs="Arial"/>
          <w:sz w:val="20"/>
          <w:szCs w:val="20"/>
        </w:rPr>
      </w:r>
      <w:r w:rsidRPr="00864BF8">
        <w:rPr>
          <w:rFonts w:ascii="Arial" w:hAnsi="Arial" w:cs="Arial"/>
          <w:sz w:val="20"/>
          <w:szCs w:val="20"/>
        </w:rPr>
        <w:fldChar w:fldCharType="separate"/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noProof/>
          <w:sz w:val="20"/>
          <w:szCs w:val="20"/>
        </w:rPr>
        <w:t> </w:t>
      </w:r>
      <w:r w:rsidRPr="00864BF8">
        <w:rPr>
          <w:rFonts w:ascii="Arial" w:hAnsi="Arial" w:cs="Arial"/>
          <w:sz w:val="20"/>
          <w:szCs w:val="20"/>
        </w:rPr>
        <w:fldChar w:fldCharType="end"/>
      </w:r>
    </w:p>
    <w:sectPr w:rsidR="000343E4" w:rsidRPr="00864BF8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2C6AF0"/>
    <w:rsid w:val="003E2385"/>
    <w:rsid w:val="00461407"/>
    <w:rsid w:val="00530CAD"/>
    <w:rsid w:val="00864BF8"/>
    <w:rsid w:val="008B63BC"/>
    <w:rsid w:val="008D6144"/>
    <w:rsid w:val="009248A5"/>
    <w:rsid w:val="00A37E65"/>
    <w:rsid w:val="00B4689B"/>
    <w:rsid w:val="00B8069D"/>
    <w:rsid w:val="00D902AC"/>
    <w:rsid w:val="00DB52F3"/>
    <w:rsid w:val="00DF090B"/>
    <w:rsid w:val="00E339E7"/>
    <w:rsid w:val="00F62458"/>
    <w:rsid w:val="00FA232C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9</cp:revision>
  <dcterms:created xsi:type="dcterms:W3CDTF">2015-08-19T21:07:00Z</dcterms:created>
  <dcterms:modified xsi:type="dcterms:W3CDTF">2015-11-17T18:04:00Z</dcterms:modified>
</cp:coreProperties>
</file>