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4B" w:rsidRDefault="008254A8" w:rsidP="00C27B32">
      <w:pPr>
        <w:pStyle w:val="Title"/>
      </w:pPr>
      <w:r>
        <w:t>5</w:t>
      </w:r>
      <w:bookmarkStart w:id="0" w:name="_GoBack"/>
      <w:bookmarkEnd w:id="0"/>
      <w:r w:rsidR="00077C41">
        <w:t>.</w:t>
      </w:r>
      <w:r w:rsidR="00C27B32">
        <w:t xml:space="preserve">07 </w:t>
      </w:r>
      <w:r w:rsidR="00D114F5">
        <w:t>High Interest Loan PSA</w:t>
      </w:r>
      <w:r w:rsidR="00E7120F">
        <w:t xml:space="preserve"> Rubric</w:t>
      </w:r>
    </w:p>
    <w:tbl>
      <w:tblPr>
        <w:tblW w:w="5679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629"/>
        <w:gridCol w:w="2100"/>
        <w:gridCol w:w="1818"/>
        <w:gridCol w:w="2091"/>
        <w:gridCol w:w="2000"/>
        <w:gridCol w:w="1091"/>
      </w:tblGrid>
      <w:tr w:rsidR="00E7120F" w:rsidRPr="00900366" w:rsidTr="00077C41">
        <w:trPr>
          <w:trHeight w:val="323"/>
          <w:tblHeader/>
        </w:trPr>
        <w:tc>
          <w:tcPr>
            <w:tcW w:w="1611" w:type="dxa"/>
            <w:shd w:val="clear" w:color="auto" w:fill="990000"/>
            <w:tcMar>
              <w:top w:w="0" w:type="dxa"/>
              <w:bottom w:w="0" w:type="dxa"/>
            </w:tcMar>
          </w:tcPr>
          <w:p w:rsidR="00E7120F" w:rsidRPr="005D4593" w:rsidRDefault="00E7120F" w:rsidP="00B65407">
            <w:pPr>
              <w:pStyle w:val="TableHeadings"/>
              <w:framePr w:hSpace="0" w:wrap="auto" w:vAnchor="margin" w:yAlign="inline"/>
              <w:ind w:left="0" w:firstLine="0"/>
              <w:suppressOverlap w:val="0"/>
            </w:pPr>
          </w:p>
        </w:tc>
        <w:tc>
          <w:tcPr>
            <w:tcW w:w="2079" w:type="dxa"/>
            <w:shd w:val="clear" w:color="auto" w:fill="990000"/>
            <w:tcMar>
              <w:top w:w="0" w:type="dxa"/>
              <w:bottom w:w="0" w:type="dxa"/>
            </w:tcMar>
          </w:tcPr>
          <w:p w:rsidR="00E7120F" w:rsidRPr="00900366" w:rsidRDefault="00E7120F" w:rsidP="00E7120F">
            <w:pPr>
              <w:pStyle w:val="RubricTableheadings"/>
              <w:jc w:val="center"/>
            </w:pPr>
            <w:r w:rsidRPr="00900366">
              <w:t>Exemplary</w:t>
            </w:r>
          </w:p>
        </w:tc>
        <w:tc>
          <w:tcPr>
            <w:tcW w:w="1800" w:type="dxa"/>
            <w:shd w:val="clear" w:color="auto" w:fill="990000"/>
            <w:tcMar>
              <w:top w:w="0" w:type="dxa"/>
              <w:bottom w:w="0" w:type="dxa"/>
            </w:tcMar>
          </w:tcPr>
          <w:p w:rsidR="00E7120F" w:rsidRPr="00900366" w:rsidRDefault="00E7120F" w:rsidP="00E7120F">
            <w:pPr>
              <w:pStyle w:val="RubricTableheadings"/>
              <w:jc w:val="center"/>
            </w:pPr>
            <w:r w:rsidRPr="00900366">
              <w:t>Solid</w:t>
            </w:r>
          </w:p>
        </w:tc>
        <w:tc>
          <w:tcPr>
            <w:tcW w:w="2070" w:type="dxa"/>
            <w:shd w:val="clear" w:color="auto" w:fill="990000"/>
            <w:tcMar>
              <w:top w:w="0" w:type="dxa"/>
              <w:bottom w:w="0" w:type="dxa"/>
            </w:tcMar>
          </w:tcPr>
          <w:p w:rsidR="00E7120F" w:rsidRPr="00900366" w:rsidRDefault="00E7120F" w:rsidP="00E7120F">
            <w:pPr>
              <w:pStyle w:val="RubricTableheadings"/>
              <w:jc w:val="center"/>
            </w:pPr>
            <w:r w:rsidRPr="00900366">
              <w:t>Developing</w:t>
            </w:r>
          </w:p>
        </w:tc>
        <w:tc>
          <w:tcPr>
            <w:tcW w:w="1980" w:type="dxa"/>
            <w:shd w:val="clear" w:color="auto" w:fill="990000"/>
            <w:tcMar>
              <w:top w:w="0" w:type="dxa"/>
              <w:bottom w:w="0" w:type="dxa"/>
            </w:tcMar>
          </w:tcPr>
          <w:p w:rsidR="00E7120F" w:rsidRPr="00900366" w:rsidRDefault="00E7120F" w:rsidP="00E7120F">
            <w:pPr>
              <w:pStyle w:val="RubricTableheadings"/>
              <w:jc w:val="center"/>
            </w:pPr>
            <w:r w:rsidRPr="00900366">
              <w:t>Needs Attention</w:t>
            </w:r>
          </w:p>
        </w:tc>
        <w:tc>
          <w:tcPr>
            <w:tcW w:w="1080" w:type="dxa"/>
            <w:shd w:val="clear" w:color="auto" w:fill="990000"/>
          </w:tcPr>
          <w:p w:rsidR="00E7120F" w:rsidRPr="00900366" w:rsidRDefault="00E7120F" w:rsidP="00E7120F">
            <w:pPr>
              <w:pStyle w:val="RubricTableheadings"/>
              <w:jc w:val="center"/>
            </w:pPr>
            <w:r>
              <w:t>Points</w:t>
            </w:r>
          </w:p>
        </w:tc>
      </w:tr>
      <w:tr w:rsidR="00E7120F" w:rsidRPr="00E27601" w:rsidTr="00E7120F">
        <w:tc>
          <w:tcPr>
            <w:tcW w:w="1611" w:type="dxa"/>
          </w:tcPr>
          <w:p w:rsidR="00E7120F" w:rsidRPr="00AF3D20" w:rsidRDefault="00E7120F" w:rsidP="00B65407">
            <w:pPr>
              <w:pStyle w:val="TableText"/>
              <w:rPr>
                <w:b/>
                <w:bCs/>
              </w:rPr>
            </w:pPr>
            <w:r w:rsidRPr="00AF3D20">
              <w:rPr>
                <w:b/>
                <w:bCs/>
              </w:rPr>
              <w:t>Visual Design</w:t>
            </w:r>
          </w:p>
        </w:tc>
        <w:tc>
          <w:tcPr>
            <w:tcW w:w="2079" w:type="dxa"/>
          </w:tcPr>
          <w:p w:rsidR="00E7120F" w:rsidRPr="00EA27BE" w:rsidRDefault="00E7120F" w:rsidP="00EA27BE">
            <w:pPr>
              <w:pStyle w:val="TableText"/>
              <w:spacing w:before="0" w:after="0"/>
              <w:rPr>
                <w:rFonts w:ascii="Cambria" w:hAnsi="Cambria" w:cs="Arial"/>
                <w:b/>
                <w:bCs/>
                <w:sz w:val="18"/>
              </w:rPr>
            </w:pPr>
            <w:r w:rsidRPr="00A64DD0">
              <w:rPr>
                <w:rFonts w:ascii="Cambria" w:hAnsi="Cambria" w:cs="Arial"/>
                <w:bCs/>
                <w:sz w:val="18"/>
              </w:rPr>
              <w:t>Assignment is highly attractive, well designed, and professionally laid out. Appropriate graphics are used tastefully, effectively support the content, and make it easy to follow.</w:t>
            </w:r>
            <w:r>
              <w:rPr>
                <w:rFonts w:ascii="Cambria" w:hAnsi="Cambria" w:cs="Arial"/>
                <w:bCs/>
                <w:sz w:val="18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18"/>
              </w:rPr>
              <w:t>(10 Points)</w:t>
            </w:r>
          </w:p>
        </w:tc>
        <w:tc>
          <w:tcPr>
            <w:tcW w:w="1800" w:type="dxa"/>
          </w:tcPr>
          <w:p w:rsidR="00E7120F" w:rsidRPr="00A64DD0" w:rsidRDefault="00E7120F" w:rsidP="00B65407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  <w:r w:rsidRPr="00A64DD0">
              <w:rPr>
                <w:rFonts w:ascii="Cambria" w:hAnsi="Cambria" w:cs="Arial"/>
                <w:bCs/>
                <w:sz w:val="18"/>
              </w:rPr>
              <w:t>Assignment is attractive and has a good design and an organized layout. Graphics help support the content.</w:t>
            </w:r>
            <w:r>
              <w:rPr>
                <w:rFonts w:ascii="Cambria" w:hAnsi="Cambria" w:cs="Arial"/>
                <w:bCs/>
                <w:sz w:val="18"/>
              </w:rPr>
              <w:t xml:space="preserve"> </w:t>
            </w:r>
            <w:r w:rsidRPr="00A64DD0">
              <w:rPr>
                <w:rFonts w:ascii="Cambria" w:hAnsi="Cambria" w:cs="Arial"/>
                <w:bCs/>
                <w:sz w:val="18"/>
              </w:rPr>
              <w:t>.</w:t>
            </w:r>
            <w:r>
              <w:rPr>
                <w:rFonts w:ascii="Cambria" w:hAnsi="Cambria" w:cs="Arial"/>
                <w:bCs/>
                <w:sz w:val="18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18"/>
              </w:rPr>
              <w:t>(8-9 Points)</w:t>
            </w:r>
          </w:p>
        </w:tc>
        <w:tc>
          <w:tcPr>
            <w:tcW w:w="2070" w:type="dxa"/>
          </w:tcPr>
          <w:p w:rsidR="00E7120F" w:rsidRPr="00A64DD0" w:rsidRDefault="00E7120F" w:rsidP="00B65407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  <w:r w:rsidRPr="00A64DD0">
              <w:rPr>
                <w:rFonts w:ascii="Cambria" w:hAnsi="Cambria" w:cs="Arial"/>
                <w:bCs/>
                <w:sz w:val="18"/>
              </w:rPr>
              <w:t>Assignment contains graphics and multimedia, but it lacks good design and organization. Too many or too few graphics are used and are ineffective in supporting the content.</w:t>
            </w:r>
            <w:r>
              <w:rPr>
                <w:rFonts w:ascii="Cambria" w:hAnsi="Cambria" w:cs="Arial"/>
                <w:bCs/>
                <w:sz w:val="18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18"/>
              </w:rPr>
              <w:t>(5-7 Points)</w:t>
            </w:r>
          </w:p>
        </w:tc>
        <w:tc>
          <w:tcPr>
            <w:tcW w:w="1980" w:type="dxa"/>
          </w:tcPr>
          <w:p w:rsidR="00E7120F" w:rsidRPr="00A64DD0" w:rsidRDefault="00E7120F" w:rsidP="00E7120F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  <w:r w:rsidRPr="00A64DD0">
              <w:rPr>
                <w:rFonts w:ascii="Cambria" w:hAnsi="Cambria" w:cs="Arial"/>
                <w:bCs/>
                <w:sz w:val="18"/>
              </w:rPr>
              <w:t>Assignment is messy and contains no coherent visual design. Graphics are not present at all; or, if present, distract from the content.</w:t>
            </w:r>
            <w:r>
              <w:rPr>
                <w:rFonts w:ascii="Cambria" w:hAnsi="Cambria" w:cs="Arial"/>
                <w:bCs/>
                <w:sz w:val="18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18"/>
              </w:rPr>
              <w:t>(Up to 4 Points)</w:t>
            </w:r>
          </w:p>
        </w:tc>
        <w:tc>
          <w:tcPr>
            <w:tcW w:w="1080" w:type="dxa"/>
          </w:tcPr>
          <w:p w:rsidR="00E7120F" w:rsidRPr="00A64DD0" w:rsidRDefault="00E7120F" w:rsidP="00E7120F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</w:p>
        </w:tc>
      </w:tr>
      <w:tr w:rsidR="00E7120F" w:rsidRPr="00E27601" w:rsidTr="00E7120F">
        <w:tc>
          <w:tcPr>
            <w:tcW w:w="1611" w:type="dxa"/>
          </w:tcPr>
          <w:p w:rsidR="00E7120F" w:rsidRPr="00AF3D20" w:rsidRDefault="00E7120F" w:rsidP="00B65407">
            <w:pPr>
              <w:pStyle w:val="TableText"/>
              <w:rPr>
                <w:b/>
                <w:bCs/>
              </w:rPr>
            </w:pPr>
            <w:r w:rsidRPr="00AF3D20">
              <w:rPr>
                <w:b/>
                <w:bCs/>
              </w:rPr>
              <w:t>Creativity</w:t>
            </w:r>
          </w:p>
        </w:tc>
        <w:tc>
          <w:tcPr>
            <w:tcW w:w="2079" w:type="dxa"/>
          </w:tcPr>
          <w:p w:rsidR="00E7120F" w:rsidRPr="00A64DD0" w:rsidRDefault="00E7120F" w:rsidP="00B65407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  <w:r w:rsidRPr="00A64DD0">
              <w:rPr>
                <w:rFonts w:ascii="Cambria" w:hAnsi="Cambria"/>
                <w:sz w:val="18"/>
              </w:rPr>
              <w:t>Assignment shows tremendous creativity and contains unique, imaginative ideas. It’s clear that much thought and effort went into innovation.</w:t>
            </w:r>
            <w:r>
              <w:rPr>
                <w:rFonts w:ascii="Cambria" w:hAnsi="Cambria"/>
                <w:sz w:val="18"/>
              </w:rPr>
              <w:t xml:space="preserve"> </w:t>
            </w:r>
            <w:r w:rsidRPr="00A64DD0">
              <w:rPr>
                <w:rFonts w:ascii="Cambria" w:hAnsi="Cambria" w:cs="Arial"/>
                <w:bCs/>
                <w:sz w:val="18"/>
              </w:rPr>
              <w:t>.</w:t>
            </w:r>
            <w:r>
              <w:rPr>
                <w:rFonts w:ascii="Cambria" w:hAnsi="Cambria" w:cs="Arial"/>
                <w:bCs/>
                <w:sz w:val="18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18"/>
              </w:rPr>
              <w:t>(10 Points)</w:t>
            </w:r>
          </w:p>
        </w:tc>
        <w:tc>
          <w:tcPr>
            <w:tcW w:w="1800" w:type="dxa"/>
          </w:tcPr>
          <w:p w:rsidR="00E7120F" w:rsidRPr="00A64DD0" w:rsidRDefault="00E7120F" w:rsidP="00B65407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  <w:r w:rsidRPr="00A64DD0">
              <w:rPr>
                <w:rFonts w:ascii="Cambria" w:hAnsi="Cambria"/>
                <w:sz w:val="18"/>
              </w:rPr>
              <w:t>Assignment demonstrates creativity and unique ideas. Effort clearly went into creating a unique and imaginative project.</w:t>
            </w:r>
            <w:r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18"/>
              </w:rPr>
              <w:t>(8-9 Points)</w:t>
            </w:r>
          </w:p>
        </w:tc>
        <w:tc>
          <w:tcPr>
            <w:tcW w:w="2070" w:type="dxa"/>
          </w:tcPr>
          <w:p w:rsidR="00E7120F" w:rsidRPr="00A64DD0" w:rsidRDefault="00E7120F" w:rsidP="00B65407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  <w:r w:rsidRPr="00A64DD0">
              <w:rPr>
                <w:rFonts w:ascii="Cambria" w:hAnsi="Cambria"/>
                <w:sz w:val="18"/>
              </w:rPr>
              <w:t>Assignment demonstrates little creativity, and minimal effort was put into creating a unique or innovative project.</w:t>
            </w:r>
            <w:r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18"/>
              </w:rPr>
              <w:t>(5-7 Points)</w:t>
            </w:r>
          </w:p>
        </w:tc>
        <w:tc>
          <w:tcPr>
            <w:tcW w:w="1980" w:type="dxa"/>
          </w:tcPr>
          <w:p w:rsidR="00E7120F" w:rsidRPr="00A64DD0" w:rsidRDefault="00E7120F" w:rsidP="00B65407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  <w:r w:rsidRPr="00A64DD0">
              <w:rPr>
                <w:rFonts w:ascii="Cambria" w:hAnsi="Cambria"/>
                <w:sz w:val="18"/>
              </w:rPr>
              <w:t xml:space="preserve">Assignment shows almost no creativity, unique ideas, or time and effort. </w:t>
            </w:r>
            <w:r>
              <w:rPr>
                <w:rFonts w:ascii="Cambria" w:hAnsi="Cambria" w:cs="Arial"/>
                <w:b/>
                <w:bCs/>
                <w:sz w:val="18"/>
              </w:rPr>
              <w:t>(Up to 4 Points)</w:t>
            </w:r>
          </w:p>
        </w:tc>
        <w:tc>
          <w:tcPr>
            <w:tcW w:w="1080" w:type="dxa"/>
          </w:tcPr>
          <w:p w:rsidR="00E7120F" w:rsidRPr="00A64DD0" w:rsidRDefault="00E7120F" w:rsidP="00B65407">
            <w:pPr>
              <w:pStyle w:val="TableText"/>
              <w:spacing w:before="0" w:after="0"/>
              <w:rPr>
                <w:rFonts w:ascii="Cambria" w:hAnsi="Cambria"/>
                <w:sz w:val="18"/>
              </w:rPr>
            </w:pPr>
          </w:p>
        </w:tc>
      </w:tr>
      <w:tr w:rsidR="00E7120F" w:rsidRPr="00E27601" w:rsidTr="00E7120F">
        <w:tc>
          <w:tcPr>
            <w:tcW w:w="1611" w:type="dxa"/>
          </w:tcPr>
          <w:p w:rsidR="00E7120F" w:rsidRPr="00AF3D20" w:rsidRDefault="00E7120F" w:rsidP="00B65407">
            <w:pPr>
              <w:pStyle w:val="TableText"/>
              <w:rPr>
                <w:b/>
                <w:bCs/>
              </w:rPr>
            </w:pPr>
            <w:r w:rsidRPr="00AF3D20">
              <w:rPr>
                <w:b/>
                <w:bCs/>
              </w:rPr>
              <w:t>Required Format and Elements</w:t>
            </w:r>
          </w:p>
        </w:tc>
        <w:tc>
          <w:tcPr>
            <w:tcW w:w="2079" w:type="dxa"/>
          </w:tcPr>
          <w:p w:rsidR="00E7120F" w:rsidRPr="00A64DD0" w:rsidRDefault="00E7120F" w:rsidP="00B65407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  <w:r w:rsidRPr="00A64DD0">
              <w:rPr>
                <w:rFonts w:ascii="Cambria" w:hAnsi="Cambria" w:cs="Arial"/>
                <w:bCs/>
                <w:sz w:val="18"/>
              </w:rPr>
              <w:t>Required format and all elements are included in the assignment. Some additional elements are included to enhance the assignment.</w:t>
            </w:r>
            <w:r>
              <w:rPr>
                <w:rFonts w:ascii="Cambria" w:hAnsi="Cambria" w:cs="Arial"/>
                <w:bCs/>
                <w:sz w:val="18"/>
              </w:rPr>
              <w:t xml:space="preserve"> </w:t>
            </w:r>
            <w:r w:rsidRPr="00A64DD0">
              <w:rPr>
                <w:rFonts w:ascii="Cambria" w:hAnsi="Cambria" w:cs="Arial"/>
                <w:bCs/>
                <w:sz w:val="18"/>
              </w:rPr>
              <w:t>.</w:t>
            </w:r>
            <w:r>
              <w:rPr>
                <w:rFonts w:ascii="Cambria" w:hAnsi="Cambria" w:cs="Arial"/>
                <w:bCs/>
                <w:sz w:val="18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18"/>
              </w:rPr>
              <w:t>(10 Points)</w:t>
            </w:r>
          </w:p>
        </w:tc>
        <w:tc>
          <w:tcPr>
            <w:tcW w:w="1800" w:type="dxa"/>
          </w:tcPr>
          <w:p w:rsidR="00E7120F" w:rsidRPr="00A64DD0" w:rsidRDefault="00E7120F" w:rsidP="00E7120F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  <w:r w:rsidRPr="00A64DD0">
              <w:rPr>
                <w:rFonts w:ascii="Cambria" w:hAnsi="Cambria" w:cs="Arial"/>
                <w:bCs/>
                <w:sz w:val="18"/>
              </w:rPr>
              <w:t>Required format and all elements are included in the assignment.</w:t>
            </w:r>
            <w:r>
              <w:rPr>
                <w:rFonts w:ascii="Cambria" w:hAnsi="Cambria" w:cs="Arial"/>
                <w:bCs/>
                <w:sz w:val="18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18"/>
              </w:rPr>
              <w:t>(8-9 Points)</w:t>
            </w:r>
          </w:p>
        </w:tc>
        <w:tc>
          <w:tcPr>
            <w:tcW w:w="2070" w:type="dxa"/>
          </w:tcPr>
          <w:p w:rsidR="00E7120F" w:rsidRPr="00A64DD0" w:rsidRDefault="00E7120F" w:rsidP="00B65407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  <w:r w:rsidRPr="00A64DD0">
              <w:rPr>
                <w:rFonts w:ascii="Cambria" w:hAnsi="Cambria" w:cs="Arial"/>
                <w:bCs/>
                <w:sz w:val="18"/>
              </w:rPr>
              <w:t xml:space="preserve">Format does not meet the assignment specifications, and one or two of the required elements are missing. </w:t>
            </w:r>
            <w:r>
              <w:rPr>
                <w:rFonts w:ascii="Cambria" w:hAnsi="Cambria" w:cs="Arial"/>
                <w:bCs/>
                <w:sz w:val="18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18"/>
              </w:rPr>
              <w:t>(5-7 Points)</w:t>
            </w:r>
          </w:p>
        </w:tc>
        <w:tc>
          <w:tcPr>
            <w:tcW w:w="1980" w:type="dxa"/>
          </w:tcPr>
          <w:p w:rsidR="00E7120F" w:rsidRPr="00A64DD0" w:rsidRDefault="00E7120F" w:rsidP="00B65407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  <w:r w:rsidRPr="00A64DD0">
              <w:rPr>
                <w:rFonts w:ascii="Cambria" w:hAnsi="Cambria" w:cs="Arial"/>
                <w:bCs/>
                <w:sz w:val="18"/>
              </w:rPr>
              <w:t xml:space="preserve">Format is completely different from the assignment specifications, and more than two elements are missing. </w:t>
            </w:r>
            <w:r>
              <w:rPr>
                <w:rFonts w:ascii="Cambria" w:hAnsi="Cambria" w:cs="Arial"/>
                <w:b/>
                <w:bCs/>
                <w:sz w:val="18"/>
              </w:rPr>
              <w:t>(Up to 4 Points)</w:t>
            </w:r>
          </w:p>
        </w:tc>
        <w:tc>
          <w:tcPr>
            <w:tcW w:w="1080" w:type="dxa"/>
          </w:tcPr>
          <w:p w:rsidR="00E7120F" w:rsidRPr="00A64DD0" w:rsidRDefault="00E7120F" w:rsidP="00B65407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</w:p>
        </w:tc>
      </w:tr>
      <w:tr w:rsidR="00E7120F" w:rsidRPr="00E27601" w:rsidTr="00E7120F">
        <w:tc>
          <w:tcPr>
            <w:tcW w:w="1611" w:type="dxa"/>
          </w:tcPr>
          <w:p w:rsidR="00E7120F" w:rsidRPr="00AF3D20" w:rsidRDefault="00E7120F" w:rsidP="00B65407">
            <w:pPr>
              <w:pStyle w:val="TableText"/>
              <w:rPr>
                <w:b/>
                <w:bCs/>
              </w:rPr>
            </w:pPr>
            <w:r w:rsidRPr="00AF3D20">
              <w:rPr>
                <w:b/>
                <w:bCs/>
              </w:rPr>
              <w:t>Comprehension of Subject Matter</w:t>
            </w:r>
          </w:p>
          <w:p w:rsidR="00E7120F" w:rsidRPr="00AF3D20" w:rsidRDefault="00E7120F" w:rsidP="00B65407">
            <w:pPr>
              <w:pStyle w:val="TableText"/>
              <w:rPr>
                <w:b/>
                <w:bCs/>
              </w:rPr>
            </w:pPr>
          </w:p>
        </w:tc>
        <w:tc>
          <w:tcPr>
            <w:tcW w:w="2079" w:type="dxa"/>
          </w:tcPr>
          <w:p w:rsidR="00E7120F" w:rsidRPr="00A64DD0" w:rsidRDefault="00E7120F" w:rsidP="00B65407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  <w:r w:rsidRPr="00A64DD0">
              <w:rPr>
                <w:rFonts w:ascii="Cambria" w:hAnsi="Cambria" w:cs="Arial"/>
                <w:bCs/>
                <w:sz w:val="18"/>
              </w:rPr>
              <w:t>All content is accurate and complete and communicates a complete understanding of the topic.</w:t>
            </w:r>
            <w:r>
              <w:rPr>
                <w:rFonts w:ascii="Cambria" w:hAnsi="Cambria" w:cs="Arial"/>
                <w:bCs/>
                <w:sz w:val="18"/>
              </w:rPr>
              <w:t xml:space="preserve">  </w:t>
            </w:r>
            <w:r>
              <w:rPr>
                <w:rFonts w:ascii="Cambria" w:hAnsi="Cambria" w:cs="Arial"/>
                <w:b/>
                <w:bCs/>
                <w:sz w:val="18"/>
              </w:rPr>
              <w:t>(10 Points)</w:t>
            </w:r>
          </w:p>
        </w:tc>
        <w:tc>
          <w:tcPr>
            <w:tcW w:w="1800" w:type="dxa"/>
          </w:tcPr>
          <w:p w:rsidR="00E7120F" w:rsidRPr="00A64DD0" w:rsidRDefault="00E7120F" w:rsidP="00B65407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  <w:r w:rsidRPr="00A64DD0">
              <w:rPr>
                <w:rFonts w:ascii="Cambria" w:hAnsi="Cambria" w:cs="Arial"/>
                <w:bCs/>
                <w:sz w:val="18"/>
              </w:rPr>
              <w:t xml:space="preserve">Most of the content is accurate and shows mastery of the topic. </w:t>
            </w:r>
            <w:r>
              <w:rPr>
                <w:rFonts w:ascii="Cambria" w:hAnsi="Cambria" w:cs="Arial"/>
                <w:bCs/>
                <w:sz w:val="18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18"/>
              </w:rPr>
              <w:t>(8-9 Points)</w:t>
            </w:r>
          </w:p>
          <w:p w:rsidR="00E7120F" w:rsidRPr="00A64DD0" w:rsidRDefault="00E7120F" w:rsidP="00B65407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</w:p>
        </w:tc>
        <w:tc>
          <w:tcPr>
            <w:tcW w:w="2070" w:type="dxa"/>
          </w:tcPr>
          <w:p w:rsidR="00E7120F" w:rsidRPr="00A64DD0" w:rsidRDefault="00E7120F" w:rsidP="00B65407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  <w:r w:rsidRPr="00A64DD0">
              <w:rPr>
                <w:rFonts w:ascii="Cambria" w:hAnsi="Cambria" w:cs="Arial"/>
                <w:bCs/>
                <w:sz w:val="18"/>
              </w:rPr>
              <w:t>Content shows some flaws and omissions and illustrates only partial knowledge of the topic.</w:t>
            </w:r>
            <w:r>
              <w:rPr>
                <w:rFonts w:ascii="Cambria" w:hAnsi="Cambria" w:cs="Arial"/>
                <w:b/>
                <w:bCs/>
                <w:sz w:val="18"/>
              </w:rPr>
              <w:t xml:space="preserve"> (5-7 Points)</w:t>
            </w:r>
          </w:p>
        </w:tc>
        <w:tc>
          <w:tcPr>
            <w:tcW w:w="1980" w:type="dxa"/>
          </w:tcPr>
          <w:p w:rsidR="00E7120F" w:rsidRPr="00A64DD0" w:rsidRDefault="00E7120F" w:rsidP="00B65407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  <w:r w:rsidRPr="00A64DD0">
              <w:rPr>
                <w:rFonts w:ascii="Cambria" w:hAnsi="Cambria" w:cs="Arial"/>
                <w:bCs/>
                <w:sz w:val="18"/>
              </w:rPr>
              <w:t xml:space="preserve">Much of the content is inaccurate and confusing and communicates very little understanding of the topic. </w:t>
            </w:r>
            <w:r>
              <w:rPr>
                <w:rFonts w:ascii="Cambria" w:hAnsi="Cambria" w:cs="Arial"/>
                <w:b/>
                <w:bCs/>
                <w:sz w:val="18"/>
              </w:rPr>
              <w:t>(Up to 4 Points)</w:t>
            </w:r>
          </w:p>
        </w:tc>
        <w:tc>
          <w:tcPr>
            <w:tcW w:w="1080" w:type="dxa"/>
          </w:tcPr>
          <w:p w:rsidR="00E7120F" w:rsidRPr="00A64DD0" w:rsidRDefault="00E7120F" w:rsidP="00B65407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</w:p>
        </w:tc>
      </w:tr>
      <w:tr w:rsidR="00E7120F" w:rsidRPr="00E27601" w:rsidTr="00E7120F">
        <w:tc>
          <w:tcPr>
            <w:tcW w:w="1611" w:type="dxa"/>
          </w:tcPr>
          <w:p w:rsidR="00E7120F" w:rsidRPr="00AF3D20" w:rsidRDefault="00E7120F" w:rsidP="00B65407">
            <w:pPr>
              <w:pStyle w:val="TableText"/>
              <w:rPr>
                <w:b/>
                <w:bCs/>
              </w:rPr>
            </w:pPr>
            <w:r w:rsidRPr="00AF3D20">
              <w:rPr>
                <w:b/>
                <w:bCs/>
              </w:rPr>
              <w:t xml:space="preserve">Vocabulary </w:t>
            </w:r>
          </w:p>
        </w:tc>
        <w:tc>
          <w:tcPr>
            <w:tcW w:w="2079" w:type="dxa"/>
          </w:tcPr>
          <w:p w:rsidR="00E7120F" w:rsidRPr="00A64DD0" w:rsidRDefault="00E7120F" w:rsidP="00B65407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  <w:r w:rsidRPr="00A64DD0">
              <w:rPr>
                <w:rFonts w:ascii="Cambria" w:hAnsi="Cambria" w:cs="Arial"/>
                <w:bCs/>
                <w:sz w:val="18"/>
              </w:rPr>
              <w:t>Exhibits skillful use of new and vivid vocabulary that is precise and purposeful.</w:t>
            </w:r>
            <w:r>
              <w:rPr>
                <w:rFonts w:ascii="Cambria" w:hAnsi="Cambria" w:cs="Arial"/>
                <w:bCs/>
                <w:sz w:val="18"/>
              </w:rPr>
              <w:t xml:space="preserve"> </w:t>
            </w:r>
            <w:r w:rsidRPr="00A64DD0">
              <w:rPr>
                <w:rFonts w:ascii="Cambria" w:hAnsi="Cambria" w:cs="Arial"/>
                <w:bCs/>
                <w:sz w:val="18"/>
              </w:rPr>
              <w:t>.</w:t>
            </w:r>
            <w:r>
              <w:rPr>
                <w:rFonts w:ascii="Cambria" w:hAnsi="Cambria" w:cs="Arial"/>
                <w:bCs/>
                <w:sz w:val="18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18"/>
              </w:rPr>
              <w:t>(10 Points)</w:t>
            </w:r>
          </w:p>
        </w:tc>
        <w:tc>
          <w:tcPr>
            <w:tcW w:w="1800" w:type="dxa"/>
          </w:tcPr>
          <w:p w:rsidR="00E7120F" w:rsidRPr="00A64DD0" w:rsidRDefault="00E7120F" w:rsidP="00B65407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  <w:r w:rsidRPr="00A64DD0">
              <w:rPr>
                <w:rFonts w:ascii="Cambria" w:hAnsi="Cambria" w:cs="Arial"/>
                <w:bCs/>
                <w:sz w:val="18"/>
              </w:rPr>
              <w:t>Exhibits proficient use of new vocabulary that is purposeful.</w:t>
            </w:r>
            <w:r>
              <w:rPr>
                <w:rFonts w:ascii="Cambria" w:hAnsi="Cambria" w:cs="Arial"/>
                <w:bCs/>
                <w:sz w:val="18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18"/>
              </w:rPr>
              <w:t>(8-9 Points)</w:t>
            </w:r>
          </w:p>
        </w:tc>
        <w:tc>
          <w:tcPr>
            <w:tcW w:w="2070" w:type="dxa"/>
          </w:tcPr>
          <w:p w:rsidR="00E7120F" w:rsidRPr="00A64DD0" w:rsidRDefault="00E7120F" w:rsidP="00B65407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  <w:r w:rsidRPr="00A64DD0">
              <w:rPr>
                <w:rFonts w:ascii="Cambria" w:hAnsi="Cambria" w:cs="Arial"/>
                <w:bCs/>
                <w:sz w:val="18"/>
              </w:rPr>
              <w:t>Exhibits minimal use of new or vivid vocabulary, and new vocabulary is not precise.</w:t>
            </w:r>
            <w:r>
              <w:rPr>
                <w:rFonts w:ascii="Cambria" w:hAnsi="Cambria" w:cs="Arial"/>
                <w:bCs/>
                <w:sz w:val="18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18"/>
              </w:rPr>
              <w:t>(5-7 Points)</w:t>
            </w:r>
          </w:p>
        </w:tc>
        <w:tc>
          <w:tcPr>
            <w:tcW w:w="1980" w:type="dxa"/>
          </w:tcPr>
          <w:p w:rsidR="00E7120F" w:rsidRPr="00A64DD0" w:rsidRDefault="00E7120F" w:rsidP="00B65407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  <w:r w:rsidRPr="00A64DD0">
              <w:rPr>
                <w:rFonts w:ascii="Cambria" w:hAnsi="Cambria" w:cs="Arial"/>
                <w:bCs/>
                <w:sz w:val="18"/>
              </w:rPr>
              <w:t>Lacks use of new vocabulary. Language is dull and tedious.</w:t>
            </w:r>
            <w:r>
              <w:rPr>
                <w:rFonts w:ascii="Cambria" w:hAnsi="Cambria" w:cs="Arial"/>
                <w:bCs/>
                <w:sz w:val="18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18"/>
              </w:rPr>
              <w:t>(Up to 4 Points)</w:t>
            </w:r>
          </w:p>
        </w:tc>
        <w:tc>
          <w:tcPr>
            <w:tcW w:w="1080" w:type="dxa"/>
          </w:tcPr>
          <w:p w:rsidR="00E7120F" w:rsidRPr="00A64DD0" w:rsidRDefault="00E7120F" w:rsidP="00B65407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</w:p>
        </w:tc>
      </w:tr>
      <w:tr w:rsidR="00E7120F" w:rsidRPr="00E27601" w:rsidTr="00E7120F">
        <w:tc>
          <w:tcPr>
            <w:tcW w:w="1611" w:type="dxa"/>
          </w:tcPr>
          <w:p w:rsidR="00E7120F" w:rsidRPr="00AF3D20" w:rsidRDefault="00E7120F" w:rsidP="00B65407">
            <w:pPr>
              <w:pStyle w:val="TableText"/>
              <w:rPr>
                <w:b/>
                <w:bCs/>
              </w:rPr>
            </w:pPr>
            <w:r w:rsidRPr="00AF3D20">
              <w:rPr>
                <w:b/>
                <w:bCs/>
              </w:rPr>
              <w:t xml:space="preserve">Mechanics </w:t>
            </w:r>
          </w:p>
        </w:tc>
        <w:tc>
          <w:tcPr>
            <w:tcW w:w="2079" w:type="dxa"/>
          </w:tcPr>
          <w:p w:rsidR="00E7120F" w:rsidRPr="00A64DD0" w:rsidRDefault="00E7120F" w:rsidP="00B65407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  <w:r w:rsidRPr="00A64DD0">
              <w:rPr>
                <w:rFonts w:ascii="Cambria" w:hAnsi="Cambria"/>
                <w:sz w:val="18"/>
              </w:rPr>
              <w:t>No grammatical, spelling, or punctuation errors. All sentences are well constructed and vary in structure.</w:t>
            </w:r>
            <w:r>
              <w:rPr>
                <w:rFonts w:ascii="Cambria" w:hAnsi="Cambria"/>
                <w:sz w:val="18"/>
              </w:rPr>
              <w:t xml:space="preserve"> </w:t>
            </w:r>
            <w:r w:rsidRPr="00A64DD0">
              <w:rPr>
                <w:rFonts w:ascii="Cambria" w:hAnsi="Cambria" w:cs="Arial"/>
                <w:bCs/>
                <w:sz w:val="18"/>
              </w:rPr>
              <w:t>.</w:t>
            </w:r>
            <w:r>
              <w:rPr>
                <w:rFonts w:ascii="Cambria" w:hAnsi="Cambria" w:cs="Arial"/>
                <w:bCs/>
                <w:sz w:val="18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18"/>
              </w:rPr>
              <w:t>(10 Points)</w:t>
            </w:r>
          </w:p>
        </w:tc>
        <w:tc>
          <w:tcPr>
            <w:tcW w:w="1800" w:type="dxa"/>
          </w:tcPr>
          <w:p w:rsidR="00E7120F" w:rsidRPr="00A64DD0" w:rsidRDefault="00E7120F" w:rsidP="00B65407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  <w:r w:rsidRPr="00A64DD0">
              <w:rPr>
                <w:rFonts w:ascii="Cambria" w:hAnsi="Cambria" w:cs="Arial"/>
                <w:bCs/>
                <w:sz w:val="18"/>
              </w:rPr>
              <w:t>Few grammatical, spelling, or punctuation errors. Most sentences are well constructed, with some variation in sentence structure.</w:t>
            </w:r>
            <w:r>
              <w:rPr>
                <w:rFonts w:ascii="Cambria" w:hAnsi="Cambria" w:cs="Arial"/>
                <w:bCs/>
                <w:sz w:val="18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18"/>
              </w:rPr>
              <w:t>(8-9 Points)</w:t>
            </w:r>
          </w:p>
        </w:tc>
        <w:tc>
          <w:tcPr>
            <w:tcW w:w="2070" w:type="dxa"/>
          </w:tcPr>
          <w:p w:rsidR="00E7120F" w:rsidRPr="00A64DD0" w:rsidRDefault="00E7120F" w:rsidP="00B65407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  <w:r w:rsidRPr="00A64DD0">
              <w:rPr>
                <w:rFonts w:ascii="Cambria" w:hAnsi="Cambria" w:cs="Arial"/>
                <w:bCs/>
                <w:sz w:val="18"/>
              </w:rPr>
              <w:t>Some grammatical, spelling, or punctuation errors. Most sentences are well constructed, with little variation in sentence structure.</w:t>
            </w:r>
            <w:r>
              <w:rPr>
                <w:rFonts w:ascii="Cambria" w:hAnsi="Cambria" w:cs="Arial"/>
                <w:bCs/>
                <w:sz w:val="18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18"/>
              </w:rPr>
              <w:t>(5-7 Points)</w:t>
            </w:r>
          </w:p>
        </w:tc>
        <w:tc>
          <w:tcPr>
            <w:tcW w:w="1980" w:type="dxa"/>
          </w:tcPr>
          <w:p w:rsidR="00E7120F" w:rsidRPr="00A64DD0" w:rsidRDefault="00E7120F" w:rsidP="00B65407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  <w:r w:rsidRPr="00A64DD0">
              <w:rPr>
                <w:rFonts w:ascii="Cambria" w:hAnsi="Cambria" w:cs="Arial"/>
                <w:bCs/>
                <w:sz w:val="18"/>
              </w:rPr>
              <w:t>Many grammatical, spelling, or punctuation errors. Most sentences are poorly constructed.</w:t>
            </w:r>
            <w:r>
              <w:rPr>
                <w:rFonts w:ascii="Cambria" w:hAnsi="Cambria" w:cs="Arial"/>
                <w:bCs/>
                <w:sz w:val="18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18"/>
              </w:rPr>
              <w:t>(Up to 4 Points)</w:t>
            </w:r>
          </w:p>
        </w:tc>
        <w:tc>
          <w:tcPr>
            <w:tcW w:w="1080" w:type="dxa"/>
          </w:tcPr>
          <w:p w:rsidR="00E7120F" w:rsidRPr="00A64DD0" w:rsidRDefault="00E7120F" w:rsidP="00B65407">
            <w:pPr>
              <w:pStyle w:val="TableText"/>
              <w:spacing w:before="0" w:after="0"/>
              <w:rPr>
                <w:rFonts w:ascii="Cambria" w:hAnsi="Cambria" w:cs="Arial"/>
                <w:bCs/>
                <w:sz w:val="18"/>
              </w:rPr>
            </w:pPr>
          </w:p>
        </w:tc>
      </w:tr>
      <w:tr w:rsidR="00E7120F" w:rsidRPr="00E27601" w:rsidTr="003F4CA2">
        <w:tc>
          <w:tcPr>
            <w:tcW w:w="9540" w:type="dxa"/>
            <w:gridSpan w:val="5"/>
          </w:tcPr>
          <w:p w:rsidR="00E7120F" w:rsidRPr="00E7120F" w:rsidRDefault="00E7120F" w:rsidP="00B65407">
            <w:pPr>
              <w:pStyle w:val="TableText"/>
              <w:spacing w:before="0" w:after="0"/>
              <w:rPr>
                <w:rFonts w:ascii="Cambria" w:hAnsi="Cambria" w:cs="Arial"/>
                <w:b/>
                <w:bCs/>
                <w:sz w:val="18"/>
              </w:rPr>
            </w:pPr>
            <w:r w:rsidRPr="00E7120F">
              <w:rPr>
                <w:rFonts w:ascii="Cambria" w:hAnsi="Cambria" w:cs="Arial"/>
                <w:b/>
                <w:bCs/>
                <w:sz w:val="28"/>
              </w:rPr>
              <w:t>Total Points</w:t>
            </w:r>
          </w:p>
        </w:tc>
        <w:tc>
          <w:tcPr>
            <w:tcW w:w="1080" w:type="dxa"/>
          </w:tcPr>
          <w:p w:rsidR="00E7120F" w:rsidRPr="00E7120F" w:rsidRDefault="00E7120F" w:rsidP="00E7120F">
            <w:pPr>
              <w:pStyle w:val="TableText"/>
              <w:spacing w:before="0" w:after="0"/>
              <w:jc w:val="right"/>
              <w:rPr>
                <w:rFonts w:ascii="Cambria" w:hAnsi="Cambria" w:cs="Arial"/>
                <w:b/>
                <w:bCs/>
                <w:sz w:val="28"/>
              </w:rPr>
            </w:pPr>
            <w:r w:rsidRPr="00E7120F">
              <w:rPr>
                <w:rFonts w:ascii="Cambria" w:hAnsi="Cambria" w:cs="Arial"/>
                <w:b/>
                <w:bCs/>
                <w:sz w:val="28"/>
              </w:rPr>
              <w:t>/</w:t>
            </w:r>
            <w:r>
              <w:rPr>
                <w:rFonts w:ascii="Cambria" w:hAnsi="Cambria" w:cs="Arial"/>
                <w:b/>
                <w:bCs/>
                <w:sz w:val="28"/>
              </w:rPr>
              <w:t>60</w:t>
            </w:r>
          </w:p>
        </w:tc>
      </w:tr>
    </w:tbl>
    <w:p w:rsidR="00A7700C" w:rsidRPr="00525A3A" w:rsidRDefault="00A7700C" w:rsidP="00BB592F">
      <w:pPr>
        <w:pStyle w:val="Heading1"/>
        <w:rPr>
          <w:rStyle w:val="Emphasis"/>
        </w:rPr>
      </w:pPr>
    </w:p>
    <w:sectPr w:rsidR="00A7700C" w:rsidRPr="00525A3A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C06"/>
    <w:multiLevelType w:val="hybridMultilevel"/>
    <w:tmpl w:val="47760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E2FCE"/>
    <w:multiLevelType w:val="multilevel"/>
    <w:tmpl w:val="63E00E78"/>
    <w:lvl w:ilvl="0">
      <w:start w:val="5"/>
      <w:numFmt w:val="decimalZero"/>
      <w:lvlText w:val="%1"/>
      <w:lvlJc w:val="left"/>
      <w:pPr>
        <w:ind w:left="1220" w:hanging="1220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1220" w:hanging="12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600" w:hanging="3600"/>
      </w:pPr>
      <w:rPr>
        <w:rFonts w:hint="default"/>
      </w:rPr>
    </w:lvl>
  </w:abstractNum>
  <w:abstractNum w:abstractNumId="2">
    <w:nsid w:val="158F433F"/>
    <w:multiLevelType w:val="hybridMultilevel"/>
    <w:tmpl w:val="2A382C4E"/>
    <w:lvl w:ilvl="0" w:tplc="2BFA8258">
      <w:start w:val="1"/>
      <w:numFmt w:val="bullet"/>
      <w:pStyle w:val="B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B20BAE"/>
    <w:multiLevelType w:val="hybridMultilevel"/>
    <w:tmpl w:val="8506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77C41"/>
    <w:rsid w:val="00081598"/>
    <w:rsid w:val="000B05A8"/>
    <w:rsid w:val="003A4F04"/>
    <w:rsid w:val="00525A3A"/>
    <w:rsid w:val="00771C40"/>
    <w:rsid w:val="008254A8"/>
    <w:rsid w:val="00981E17"/>
    <w:rsid w:val="009D5192"/>
    <w:rsid w:val="00A27B1D"/>
    <w:rsid w:val="00A7700C"/>
    <w:rsid w:val="00B74270"/>
    <w:rsid w:val="00B83431"/>
    <w:rsid w:val="00BB592F"/>
    <w:rsid w:val="00BB60CD"/>
    <w:rsid w:val="00C27B32"/>
    <w:rsid w:val="00CB7383"/>
    <w:rsid w:val="00D114F5"/>
    <w:rsid w:val="00E7120F"/>
    <w:rsid w:val="00EA27BE"/>
    <w:rsid w:val="00F42ECB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7700C"/>
    <w:pPr>
      <w:pBdr>
        <w:bottom w:val="single" w:sz="8" w:space="4" w:color="1C3809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7700C"/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592F"/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25A3A"/>
    <w:rPr>
      <w:b/>
      <w:i w:val="0"/>
      <w:iCs/>
      <w:color w:val="CC6633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3431"/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rsid w:val="003A4F04"/>
    <w:pPr>
      <w:ind w:left="720"/>
      <w:contextualSpacing/>
    </w:pPr>
  </w:style>
  <w:style w:type="paragraph" w:styleId="BodyText">
    <w:name w:val="Body Text"/>
    <w:basedOn w:val="Normal"/>
    <w:link w:val="BodyTextChar"/>
    <w:rsid w:val="00F42ECB"/>
    <w:pPr>
      <w:spacing w:after="120" w:line="240" w:lineRule="atLeast"/>
    </w:pPr>
    <w:rPr>
      <w:rFonts w:ascii="Arial" w:eastAsia="Times New Roman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F42ECB"/>
    <w:rPr>
      <w:rFonts w:ascii="Arial" w:eastAsia="Times New Roman" w:hAnsi="Arial" w:cs="Times New Roman"/>
      <w:sz w:val="20"/>
      <w:szCs w:val="24"/>
    </w:rPr>
  </w:style>
  <w:style w:type="paragraph" w:customStyle="1" w:styleId="BL">
    <w:name w:val="BL"/>
    <w:basedOn w:val="Normal"/>
    <w:autoRedefine/>
    <w:rsid w:val="00F42ECB"/>
    <w:pPr>
      <w:numPr>
        <w:numId w:val="4"/>
      </w:numPr>
      <w:tabs>
        <w:tab w:val="clear" w:pos="1080"/>
        <w:tab w:val="left" w:pos="360"/>
      </w:tabs>
      <w:suppressAutoHyphens/>
      <w:autoSpaceDE w:val="0"/>
      <w:autoSpaceDN w:val="0"/>
      <w:adjustRightInd w:val="0"/>
      <w:spacing w:before="120" w:after="120" w:line="240" w:lineRule="auto"/>
      <w:ind w:left="648"/>
      <w:textAlignment w:val="center"/>
    </w:pPr>
    <w:rPr>
      <w:rFonts w:ascii="Arial" w:eastAsia="Times New Roman" w:hAnsi="Arial" w:cs="Courier New"/>
      <w:color w:val="000000"/>
      <w:sz w:val="20"/>
      <w:szCs w:val="20"/>
    </w:rPr>
  </w:style>
  <w:style w:type="paragraph" w:customStyle="1" w:styleId="TableHeadings">
    <w:name w:val="Table Headings"/>
    <w:basedOn w:val="Normal"/>
    <w:rsid w:val="00EA27BE"/>
    <w:pPr>
      <w:framePr w:hSpace="180" w:wrap="around" w:vAnchor="text" w:hAnchor="text" w:y="1"/>
      <w:tabs>
        <w:tab w:val="left" w:pos="360"/>
        <w:tab w:val="left" w:pos="720"/>
      </w:tabs>
      <w:spacing w:before="100" w:beforeAutospacing="1" w:after="100" w:afterAutospacing="1" w:line="240" w:lineRule="atLeast"/>
      <w:ind w:left="576" w:hanging="576"/>
      <w:suppressOverlap/>
    </w:pPr>
    <w:rPr>
      <w:rFonts w:ascii="Arial" w:eastAsia="Times New Roman" w:hAnsi="Arial" w:cs="Times New Roman"/>
      <w:b/>
      <w:color w:val="FFFFFF"/>
      <w:sz w:val="20"/>
      <w:szCs w:val="20"/>
    </w:rPr>
  </w:style>
  <w:style w:type="paragraph" w:customStyle="1" w:styleId="TableText">
    <w:name w:val="Table Text"/>
    <w:basedOn w:val="Normal"/>
    <w:next w:val="TableHeadings"/>
    <w:autoRedefine/>
    <w:rsid w:val="00EA27BE"/>
    <w:pPr>
      <w:suppressAutoHyphens/>
      <w:autoSpaceDE w:val="0"/>
      <w:autoSpaceDN w:val="0"/>
      <w:adjustRightInd w:val="0"/>
      <w:spacing w:before="120" w:after="120" w:line="240" w:lineRule="auto"/>
      <w:textAlignment w:val="center"/>
    </w:pPr>
    <w:rPr>
      <w:rFonts w:ascii="Arial" w:eastAsia="Times New Roman" w:hAnsi="Arial" w:cs="Tahoma"/>
      <w:color w:val="000000"/>
      <w:sz w:val="20"/>
      <w:szCs w:val="24"/>
    </w:rPr>
  </w:style>
  <w:style w:type="paragraph" w:customStyle="1" w:styleId="RubricTableheadings">
    <w:name w:val="Rubric Table headings"/>
    <w:basedOn w:val="TableText"/>
    <w:rsid w:val="00EA27BE"/>
    <w:rPr>
      <w:b/>
      <w:bCs/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7700C"/>
    <w:pPr>
      <w:pBdr>
        <w:bottom w:val="single" w:sz="8" w:space="4" w:color="1C3809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7700C"/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592F"/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25A3A"/>
    <w:rPr>
      <w:b/>
      <w:i w:val="0"/>
      <w:iCs/>
      <w:color w:val="CC6633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3431"/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rsid w:val="003A4F04"/>
    <w:pPr>
      <w:ind w:left="720"/>
      <w:contextualSpacing/>
    </w:pPr>
  </w:style>
  <w:style w:type="paragraph" w:styleId="BodyText">
    <w:name w:val="Body Text"/>
    <w:basedOn w:val="Normal"/>
    <w:link w:val="BodyTextChar"/>
    <w:rsid w:val="00F42ECB"/>
    <w:pPr>
      <w:spacing w:after="120" w:line="240" w:lineRule="atLeast"/>
    </w:pPr>
    <w:rPr>
      <w:rFonts w:ascii="Arial" w:eastAsia="Times New Roman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F42ECB"/>
    <w:rPr>
      <w:rFonts w:ascii="Arial" w:eastAsia="Times New Roman" w:hAnsi="Arial" w:cs="Times New Roman"/>
      <w:sz w:val="20"/>
      <w:szCs w:val="24"/>
    </w:rPr>
  </w:style>
  <w:style w:type="paragraph" w:customStyle="1" w:styleId="BL">
    <w:name w:val="BL"/>
    <w:basedOn w:val="Normal"/>
    <w:autoRedefine/>
    <w:rsid w:val="00F42ECB"/>
    <w:pPr>
      <w:numPr>
        <w:numId w:val="4"/>
      </w:numPr>
      <w:tabs>
        <w:tab w:val="clear" w:pos="1080"/>
        <w:tab w:val="left" w:pos="360"/>
      </w:tabs>
      <w:suppressAutoHyphens/>
      <w:autoSpaceDE w:val="0"/>
      <w:autoSpaceDN w:val="0"/>
      <w:adjustRightInd w:val="0"/>
      <w:spacing w:before="120" w:after="120" w:line="240" w:lineRule="auto"/>
      <w:ind w:left="648"/>
      <w:textAlignment w:val="center"/>
    </w:pPr>
    <w:rPr>
      <w:rFonts w:ascii="Arial" w:eastAsia="Times New Roman" w:hAnsi="Arial" w:cs="Courier New"/>
      <w:color w:val="000000"/>
      <w:sz w:val="20"/>
      <w:szCs w:val="20"/>
    </w:rPr>
  </w:style>
  <w:style w:type="paragraph" w:customStyle="1" w:styleId="TableHeadings">
    <w:name w:val="Table Headings"/>
    <w:basedOn w:val="Normal"/>
    <w:rsid w:val="00EA27BE"/>
    <w:pPr>
      <w:framePr w:hSpace="180" w:wrap="around" w:vAnchor="text" w:hAnchor="text" w:y="1"/>
      <w:tabs>
        <w:tab w:val="left" w:pos="360"/>
        <w:tab w:val="left" w:pos="720"/>
      </w:tabs>
      <w:spacing w:before="100" w:beforeAutospacing="1" w:after="100" w:afterAutospacing="1" w:line="240" w:lineRule="atLeast"/>
      <w:ind w:left="576" w:hanging="576"/>
      <w:suppressOverlap/>
    </w:pPr>
    <w:rPr>
      <w:rFonts w:ascii="Arial" w:eastAsia="Times New Roman" w:hAnsi="Arial" w:cs="Times New Roman"/>
      <w:b/>
      <w:color w:val="FFFFFF"/>
      <w:sz w:val="20"/>
      <w:szCs w:val="20"/>
    </w:rPr>
  </w:style>
  <w:style w:type="paragraph" w:customStyle="1" w:styleId="TableText">
    <w:name w:val="Table Text"/>
    <w:basedOn w:val="Normal"/>
    <w:next w:val="TableHeadings"/>
    <w:autoRedefine/>
    <w:rsid w:val="00EA27BE"/>
    <w:pPr>
      <w:suppressAutoHyphens/>
      <w:autoSpaceDE w:val="0"/>
      <w:autoSpaceDN w:val="0"/>
      <w:adjustRightInd w:val="0"/>
      <w:spacing w:before="120" w:after="120" w:line="240" w:lineRule="auto"/>
      <w:textAlignment w:val="center"/>
    </w:pPr>
    <w:rPr>
      <w:rFonts w:ascii="Arial" w:eastAsia="Times New Roman" w:hAnsi="Arial" w:cs="Tahoma"/>
      <w:color w:val="000000"/>
      <w:sz w:val="20"/>
      <w:szCs w:val="24"/>
    </w:rPr>
  </w:style>
  <w:style w:type="paragraph" w:customStyle="1" w:styleId="RubricTableheadings">
    <w:name w:val="Rubric Table headings"/>
    <w:basedOn w:val="TableText"/>
    <w:rsid w:val="00EA27BE"/>
    <w:rPr>
      <w:b/>
      <w:bCs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4</cp:revision>
  <dcterms:created xsi:type="dcterms:W3CDTF">2016-04-26T13:59:00Z</dcterms:created>
  <dcterms:modified xsi:type="dcterms:W3CDTF">2016-08-01T16:45:00Z</dcterms:modified>
</cp:coreProperties>
</file>