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FE" w:rsidRDefault="008968C7" w:rsidP="006118FE">
      <w:pPr>
        <w:rPr>
          <w:rFonts w:ascii="Cuckoo" w:hAnsi="Cuckoo" w:cs="Cuckoo"/>
          <w:color w:val="3399FF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869315</wp:posOffset>
                </wp:positionV>
                <wp:extent cx="3314700" cy="0"/>
                <wp:effectExtent l="19050" t="21590" r="19050" b="2603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8.45pt" to="252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" strokecolor="#909" strokeweight="3pt"/>
            </w:pict>
          </mc:Fallback>
        </mc:AlternateContent>
      </w:r>
      <w:proofErr w:type="spellStart"/>
      <w:r w:rsidR="006118FE">
        <w:rPr>
          <w:rFonts w:ascii="Cuckoo" w:hAnsi="Cuckoo" w:cs="Cuckoo"/>
          <w:color w:val="FFCC00"/>
          <w:sz w:val="96"/>
          <w:szCs w:val="96"/>
        </w:rPr>
        <w:t>AP</w:t>
      </w:r>
      <w:r w:rsidR="006118FE">
        <w:rPr>
          <w:rFonts w:ascii="Cuckoo" w:hAnsi="Cuckoo" w:cs="Cuckoo"/>
          <w:color w:val="00CC99"/>
          <w:sz w:val="52"/>
          <w:szCs w:val="52"/>
        </w:rPr>
        <w:t>Statistics</w:t>
      </w:r>
      <w:proofErr w:type="spellEnd"/>
      <w:r w:rsidR="006118FE">
        <w:rPr>
          <w:rFonts w:ascii="Cuckoo" w:hAnsi="Cuckoo" w:cs="Cuckoo"/>
          <w:color w:val="3399FF"/>
          <w:sz w:val="52"/>
          <w:szCs w:val="52"/>
        </w:rPr>
        <w:t xml:space="preserve"> </w:t>
      </w:r>
      <w:r>
        <w:rPr>
          <w:rFonts w:ascii="Cuckoo" w:hAnsi="Cuckoo" w:cs="Cuckoo"/>
          <w:noProof/>
          <w:color w:val="3399FF"/>
          <w:sz w:val="52"/>
          <w:szCs w:val="52"/>
        </w:rPr>
        <w:drawing>
          <wp:inline distT="0" distB="0" distL="0" distR="0">
            <wp:extent cx="847725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8FE" w:rsidRDefault="006020FB" w:rsidP="006118FE">
      <w:pPr>
        <w:pStyle w:val="Heading2"/>
        <w:rPr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Unit </w:t>
      </w:r>
      <w:r w:rsidR="00F82331">
        <w:rPr>
          <w:rFonts w:ascii="Times New Roman" w:hAnsi="Times New Roman" w:cs="Times New Roman"/>
          <w:i w:val="0"/>
          <w:iCs w:val="0"/>
          <w:sz w:val="36"/>
          <w:szCs w:val="36"/>
        </w:rPr>
        <w:t>6</w:t>
      </w:r>
      <w:r w:rsidR="006118FE"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r w:rsidR="0067792B" w:rsidRPr="0067792B">
        <w:rPr>
          <w:rFonts w:ascii="Times New Roman" w:hAnsi="Times New Roman" w:cs="Times New Roman"/>
          <w:sz w:val="36"/>
          <w:szCs w:val="36"/>
        </w:rPr>
        <w:t>Probability</w:t>
      </w:r>
      <w:r w:rsidR="006118FE"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r w:rsidR="0067792B">
        <w:rPr>
          <w:rFonts w:ascii="Times New Roman" w:hAnsi="Times New Roman" w:cs="Times New Roman"/>
          <w:i w:val="0"/>
          <w:iCs w:val="0"/>
          <w:sz w:val="36"/>
          <w:szCs w:val="36"/>
        </w:rPr>
        <w:t>Free Response</w:t>
      </w:r>
      <w:r w:rsidR="004C4C13"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</w:p>
    <w:p w:rsidR="006118FE" w:rsidRDefault="006118FE" w:rsidP="006118FE">
      <w:pPr>
        <w:autoSpaceDE w:val="0"/>
        <w:autoSpaceDN w:val="0"/>
        <w:adjustRightInd w:val="0"/>
      </w:pPr>
      <w:r>
        <w:rPr>
          <w:b/>
          <w:bCs/>
        </w:rPr>
        <w:t>Directions:</w:t>
      </w:r>
      <w:r>
        <w:t xml:space="preserve"> Complete the assignment on this paper. Your answers for this assignment must include reasons; simply stating the answer without justification will earn partial credit. </w:t>
      </w:r>
    </w:p>
    <w:p w:rsidR="008160CC" w:rsidRDefault="008160CC"/>
    <w:p w:rsidR="00F82331" w:rsidRDefault="00F82331" w:rsidP="00F82331">
      <w:pPr>
        <w:numPr>
          <w:ilvl w:val="0"/>
          <w:numId w:val="8"/>
        </w:numPr>
      </w:pPr>
      <w:r>
        <w:t xml:space="preserve">One hundred shoppers at a local shopping mall were categorized by age and gender. </w:t>
      </w:r>
    </w:p>
    <w:p w:rsidR="005F25FE" w:rsidRDefault="005F25FE" w:rsidP="005F25FE">
      <w:pPr>
        <w:ind w:left="720"/>
      </w:pPr>
    </w:p>
    <w:tbl>
      <w:tblPr>
        <w:tblStyle w:val="TableGrid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368"/>
        <w:gridCol w:w="1440"/>
        <w:gridCol w:w="1440"/>
        <w:gridCol w:w="1260"/>
        <w:gridCol w:w="1260"/>
      </w:tblGrid>
      <w:tr w:rsidR="005F25FE" w:rsidRPr="00942DCD" w:rsidTr="00517E14">
        <w:trPr>
          <w:jc w:val="center"/>
        </w:trPr>
        <w:tc>
          <w:tcPr>
            <w:tcW w:w="1368" w:type="dxa"/>
          </w:tcPr>
          <w:p w:rsidR="005F25FE" w:rsidRPr="005F25FE" w:rsidRDefault="005F25FE" w:rsidP="00517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FE">
              <w:rPr>
                <w:rFonts w:ascii="Times New Roman" w:hAnsi="Times New Roman" w:cs="Times New Roman"/>
                <w:b/>
              </w:rPr>
              <w:t>Under 25</w:t>
            </w: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FE">
              <w:rPr>
                <w:rFonts w:ascii="Times New Roman" w:hAnsi="Times New Roman" w:cs="Times New Roman"/>
                <w:b/>
              </w:rPr>
              <w:t>25-40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FE">
              <w:rPr>
                <w:rFonts w:ascii="Times New Roman" w:hAnsi="Times New Roman" w:cs="Times New Roman"/>
                <w:b/>
              </w:rPr>
              <w:t>Over 40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FE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5F25FE" w:rsidRPr="00942DCD" w:rsidTr="00517E14">
        <w:trPr>
          <w:jc w:val="center"/>
        </w:trPr>
        <w:tc>
          <w:tcPr>
            <w:tcW w:w="1368" w:type="dxa"/>
          </w:tcPr>
          <w:p w:rsidR="005F25FE" w:rsidRPr="005F25FE" w:rsidRDefault="005F25FE" w:rsidP="00517E14">
            <w:pPr>
              <w:rPr>
                <w:rFonts w:ascii="Times New Roman" w:hAnsi="Times New Roman" w:cs="Times New Roman"/>
                <w:b/>
              </w:rPr>
            </w:pPr>
            <w:r w:rsidRPr="005F25FE">
              <w:rPr>
                <w:rFonts w:ascii="Times New Roman" w:hAnsi="Times New Roman" w:cs="Times New Roman"/>
                <w:b/>
              </w:rPr>
              <w:t>Male</w:t>
            </w: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5F25FE" w:rsidRPr="00942DCD" w:rsidTr="00517E14">
        <w:trPr>
          <w:jc w:val="center"/>
        </w:trPr>
        <w:tc>
          <w:tcPr>
            <w:tcW w:w="1368" w:type="dxa"/>
          </w:tcPr>
          <w:p w:rsidR="005F25FE" w:rsidRPr="005F25FE" w:rsidRDefault="005F25FE" w:rsidP="00517E14">
            <w:pPr>
              <w:rPr>
                <w:rFonts w:ascii="Times New Roman" w:hAnsi="Times New Roman" w:cs="Times New Roman"/>
                <w:b/>
              </w:rPr>
            </w:pPr>
            <w:r w:rsidRPr="005F25FE">
              <w:rPr>
                <w:rFonts w:ascii="Times New Roman" w:hAnsi="Times New Roman" w:cs="Times New Roman"/>
                <w:b/>
              </w:rPr>
              <w:t>Female</w:t>
            </w: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5F25FE" w:rsidRPr="00942DCD" w:rsidTr="00517E14">
        <w:trPr>
          <w:jc w:val="center"/>
        </w:trPr>
        <w:tc>
          <w:tcPr>
            <w:tcW w:w="1368" w:type="dxa"/>
          </w:tcPr>
          <w:p w:rsidR="005F25FE" w:rsidRPr="005F25FE" w:rsidRDefault="005F25FE" w:rsidP="00517E14">
            <w:pPr>
              <w:rPr>
                <w:rFonts w:ascii="Times New Roman" w:hAnsi="Times New Roman" w:cs="Times New Roman"/>
                <w:b/>
              </w:rPr>
            </w:pPr>
            <w:r w:rsidRPr="005F25F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44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260" w:type="dxa"/>
          </w:tcPr>
          <w:p w:rsidR="005F25FE" w:rsidRPr="005F25FE" w:rsidRDefault="005F25FE" w:rsidP="00517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5F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F82331" w:rsidRDefault="00F82331" w:rsidP="00F82331">
      <w:pPr>
        <w:ind w:left="360"/>
      </w:pPr>
    </w:p>
    <w:p w:rsidR="00F82331" w:rsidRDefault="00F82331" w:rsidP="00F82331">
      <w:pPr>
        <w:ind w:left="360"/>
      </w:pPr>
    </w:p>
    <w:p w:rsidR="00DD3726" w:rsidRDefault="00F46B96" w:rsidP="00F46B96">
      <w:pPr>
        <w:numPr>
          <w:ilvl w:val="0"/>
          <w:numId w:val="9"/>
        </w:numPr>
      </w:pPr>
      <w:r>
        <w:t>What proportion of shoppers are males under 25? (</w:t>
      </w:r>
      <w:r w:rsidR="000B4402">
        <w:t>3</w:t>
      </w:r>
      <w:r>
        <w:t xml:space="preserve"> points)</w:t>
      </w:r>
    </w:p>
    <w:p w:rsidR="00F46B96" w:rsidRPr="000A52B0" w:rsidRDefault="00014853" w:rsidP="004C4C13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br/>
      </w:r>
    </w:p>
    <w:p w:rsidR="00F46B96" w:rsidRDefault="00F46B96" w:rsidP="00F46B96"/>
    <w:p w:rsidR="00F46B96" w:rsidRDefault="00F46B96" w:rsidP="004C4C13">
      <w:pPr>
        <w:numPr>
          <w:ilvl w:val="0"/>
          <w:numId w:val="9"/>
        </w:numPr>
      </w:pPr>
      <w:r>
        <w:t>What proportion of the shoppers are under 25? (</w:t>
      </w:r>
      <w:r w:rsidR="000B4402">
        <w:t>3</w:t>
      </w:r>
      <w:r>
        <w:t xml:space="preserve"> points)</w:t>
      </w:r>
    </w:p>
    <w:p w:rsidR="00F46B96" w:rsidRDefault="00014853" w:rsidP="00F46B96">
      <w:pPr>
        <w:ind w:left="360"/>
      </w:pPr>
      <w:r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br/>
      </w:r>
    </w:p>
    <w:p w:rsidR="00F46B96" w:rsidRDefault="00F46B96" w:rsidP="00F46B96">
      <w:pPr>
        <w:numPr>
          <w:ilvl w:val="0"/>
          <w:numId w:val="9"/>
        </w:numPr>
      </w:pPr>
      <w:r>
        <w:t>Let A be the event the shopper is male. Let B be the event the shopper is over 40 years old. Are events A and B mutually exclusive? (</w:t>
      </w:r>
      <w:r w:rsidR="00664350">
        <w:t>4</w:t>
      </w:r>
      <w:r>
        <w:t xml:space="preserve"> points)</w:t>
      </w:r>
    </w:p>
    <w:p w:rsidR="00F46B96" w:rsidRDefault="00014853" w:rsidP="00F46B96">
      <w:r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br/>
      </w:r>
    </w:p>
    <w:p w:rsidR="00F46B96" w:rsidRDefault="00F46B96" w:rsidP="004C4C13">
      <w:pPr>
        <w:numPr>
          <w:ilvl w:val="0"/>
          <w:numId w:val="9"/>
        </w:numPr>
      </w:pPr>
      <w:r>
        <w:t>If a randomly selected shopper is female, what is the probability that she is 25 to 40 years old? (</w:t>
      </w:r>
      <w:r w:rsidR="00664350">
        <w:t>4</w:t>
      </w:r>
      <w:r>
        <w:t xml:space="preserve"> points)</w:t>
      </w:r>
    </w:p>
    <w:p w:rsidR="00F46B96" w:rsidRDefault="00014853" w:rsidP="00F46B96">
      <w:pPr>
        <w:ind w:left="360"/>
      </w:pPr>
      <w:r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br/>
      </w:r>
    </w:p>
    <w:p w:rsidR="00F46B96" w:rsidRDefault="00F46B96" w:rsidP="004C4C13"/>
    <w:p w:rsidR="00AB55E4" w:rsidRDefault="00664350" w:rsidP="00AB55E4">
      <w:pPr>
        <w:numPr>
          <w:ilvl w:val="0"/>
          <w:numId w:val="8"/>
        </w:numPr>
      </w:pPr>
      <w:r>
        <w:t>A box contains one red, three blue, and two green marbles. Two marbles are selected in succession (i.e., wi</w:t>
      </w:r>
      <w:r w:rsidR="00AB55E4">
        <w:t xml:space="preserve">thout replacement) at random. </w:t>
      </w:r>
    </w:p>
    <w:p w:rsidR="00AB55E4" w:rsidRDefault="00AB55E4" w:rsidP="00AB55E4">
      <w:pPr>
        <w:ind w:left="360"/>
      </w:pPr>
    </w:p>
    <w:p w:rsidR="00AB55E4" w:rsidRDefault="00AB55E4" w:rsidP="00AB55E4">
      <w:pPr>
        <w:ind w:left="360"/>
      </w:pPr>
      <w:r>
        <w:t xml:space="preserve">       Let      R = {the selected marble is red}</w:t>
      </w:r>
    </w:p>
    <w:p w:rsidR="00AB55E4" w:rsidRDefault="00AB55E4" w:rsidP="00AB55E4">
      <w:pPr>
        <w:ind w:left="1440"/>
      </w:pPr>
      <w:r>
        <w:t>B = {the selected marble is blue}</w:t>
      </w:r>
    </w:p>
    <w:p w:rsidR="00AB55E4" w:rsidRDefault="00AB55E4" w:rsidP="00AB55E4">
      <w:pPr>
        <w:ind w:left="1440"/>
      </w:pPr>
      <w:r>
        <w:t>G = {the selected marble is green}</w:t>
      </w:r>
    </w:p>
    <w:p w:rsidR="00AB55E4" w:rsidRDefault="00AB55E4" w:rsidP="00AB55E4">
      <w:pPr>
        <w:ind w:left="1440"/>
      </w:pPr>
    </w:p>
    <w:p w:rsidR="00AB55E4" w:rsidRDefault="00AB55E4" w:rsidP="00AB55E4">
      <w:pPr>
        <w:ind w:left="1440"/>
      </w:pPr>
      <w:r>
        <w:t>C = {both marbles selected are the same color}</w:t>
      </w:r>
    </w:p>
    <w:p w:rsidR="00AB55E4" w:rsidRDefault="00AB55E4" w:rsidP="00AB55E4">
      <w:pPr>
        <w:ind w:left="1440"/>
      </w:pPr>
      <w:r>
        <w:t>D = {at least one of the marbles is blue}</w:t>
      </w:r>
    </w:p>
    <w:p w:rsidR="00AB55E4" w:rsidRDefault="00AB55E4" w:rsidP="00AB55E4">
      <w:pPr>
        <w:ind w:left="720"/>
      </w:pPr>
    </w:p>
    <w:p w:rsidR="00AB55E4" w:rsidRDefault="00AB55E4" w:rsidP="00AB55E4">
      <w:pPr>
        <w:numPr>
          <w:ilvl w:val="1"/>
          <w:numId w:val="9"/>
        </w:numPr>
      </w:pPr>
      <w:r>
        <w:t>Find P(C) (</w:t>
      </w:r>
      <w:r w:rsidR="000B4402">
        <w:t>3</w:t>
      </w:r>
      <w:r>
        <w:t xml:space="preserve"> points)</w:t>
      </w:r>
      <w:r w:rsidR="000B4402">
        <w:t xml:space="preserve"> </w:t>
      </w:r>
    </w:p>
    <w:p w:rsidR="00AB55E4" w:rsidRDefault="00014853" w:rsidP="00AB55E4">
      <w:r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br/>
      </w:r>
    </w:p>
    <w:p w:rsidR="00AB55E4" w:rsidRDefault="00AB55E4" w:rsidP="004C4C13">
      <w:pPr>
        <w:numPr>
          <w:ilvl w:val="1"/>
          <w:numId w:val="9"/>
        </w:numPr>
      </w:pPr>
      <w:r>
        <w:t>Find P(D) (</w:t>
      </w:r>
      <w:r w:rsidR="000B4402">
        <w:t xml:space="preserve">3 </w:t>
      </w:r>
      <w:r>
        <w:t>points)</w:t>
      </w:r>
    </w:p>
    <w:p w:rsidR="00AB55E4" w:rsidRDefault="00014853" w:rsidP="00AB55E4">
      <w:pPr>
        <w:ind w:left="1080"/>
      </w:pPr>
      <w:r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br/>
      </w:r>
    </w:p>
    <w:p w:rsidR="00AB55E4" w:rsidRDefault="00AB55E4" w:rsidP="005F25FE">
      <w:pPr>
        <w:numPr>
          <w:ilvl w:val="1"/>
          <w:numId w:val="9"/>
        </w:numPr>
      </w:pPr>
      <w:r>
        <w:t xml:space="preserve">Find </w:t>
      </w:r>
      <w:r w:rsidR="005F25FE" w:rsidRPr="005F25FE">
        <w:t xml:space="preserve">P(C and D) </w:t>
      </w:r>
      <w:r>
        <w:t>(4 points)</w:t>
      </w:r>
    </w:p>
    <w:p w:rsidR="00AB55E4" w:rsidRDefault="00014853" w:rsidP="004C4C13">
      <w:r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br/>
      </w:r>
    </w:p>
    <w:p w:rsidR="00AB55E4" w:rsidRDefault="00AB55E4" w:rsidP="005F25FE">
      <w:pPr>
        <w:numPr>
          <w:ilvl w:val="1"/>
          <w:numId w:val="9"/>
        </w:numPr>
      </w:pPr>
      <w:r>
        <w:t xml:space="preserve">Find </w:t>
      </w:r>
      <w:r w:rsidR="005F25FE" w:rsidRPr="005F25FE">
        <w:t xml:space="preserve">P(C or D) </w:t>
      </w:r>
      <w:bookmarkStart w:id="0" w:name="_GoBack"/>
      <w:bookmarkEnd w:id="0"/>
      <w:r>
        <w:t>(4 points)</w:t>
      </w:r>
    </w:p>
    <w:p w:rsidR="00AB55E4" w:rsidRDefault="00014853" w:rsidP="004C4C13">
      <w:r>
        <w:rPr>
          <w:b/>
          <w:bCs/>
          <w:color w:val="0000FF"/>
          <w:sz w:val="28"/>
          <w:szCs w:val="28"/>
        </w:rPr>
        <w:br/>
      </w:r>
      <w:r>
        <w:rPr>
          <w:b/>
          <w:bCs/>
          <w:color w:val="0000FF"/>
          <w:sz w:val="28"/>
          <w:szCs w:val="28"/>
        </w:rPr>
        <w:br/>
      </w:r>
    </w:p>
    <w:p w:rsidR="00AB55E4" w:rsidRDefault="00AB55E4" w:rsidP="004C4C13">
      <w:pPr>
        <w:numPr>
          <w:ilvl w:val="1"/>
          <w:numId w:val="9"/>
        </w:numPr>
      </w:pPr>
      <w:r>
        <w:t>Find P(D|C) (4 points)</w:t>
      </w:r>
    </w:p>
    <w:p w:rsidR="00AB55E4" w:rsidRDefault="00014853" w:rsidP="004C4C13">
      <w:r>
        <w:rPr>
          <w:b/>
          <w:bCs/>
          <w:color w:val="0000FF"/>
          <w:sz w:val="28"/>
          <w:szCs w:val="28"/>
        </w:rPr>
        <w:br/>
      </w:r>
    </w:p>
    <w:p w:rsidR="00AB55E4" w:rsidRDefault="00AB55E4" w:rsidP="00AB55E4">
      <w:pPr>
        <w:ind w:left="1080"/>
      </w:pPr>
    </w:p>
    <w:p w:rsidR="00AB55E4" w:rsidRDefault="00AB55E4" w:rsidP="00AB55E4">
      <w:pPr>
        <w:ind w:left="1080"/>
      </w:pPr>
    </w:p>
    <w:p w:rsidR="000B4402" w:rsidRPr="004C4C13" w:rsidRDefault="000B4402" w:rsidP="004C4C13">
      <w:pPr>
        <w:numPr>
          <w:ilvl w:val="0"/>
          <w:numId w:val="8"/>
        </w:numPr>
        <w:rPr>
          <w:rFonts w:ascii="Times New Roman"/>
          <w:color w:val="000033"/>
        </w:rPr>
      </w:pPr>
      <w:r>
        <w:t>A laboratory test for a disease afflicting 5% of the population is either positive, indicating the disease is present, or negative, indicating the disease is not present. When people having the disease are tested, 80% of the tests come back positive, and when people who don</w:t>
      </w:r>
      <w:r>
        <w:rPr>
          <w:rFonts w:cs="Times New Roman"/>
        </w:rPr>
        <w:t>’</w:t>
      </w:r>
      <w:r>
        <w:t xml:space="preserve">t have the disease are tested, 15% of the tests come back from the lab marked positive (a </w:t>
      </w:r>
      <w:r>
        <w:rPr>
          <w:rFonts w:cs="Times New Roman"/>
        </w:rPr>
        <w:t>“</w:t>
      </w:r>
      <w:r>
        <w:t>false positive</w:t>
      </w:r>
      <w:r>
        <w:rPr>
          <w:rFonts w:cs="Times New Roman"/>
        </w:rPr>
        <w:t>”</w:t>
      </w:r>
      <w:r>
        <w:t xml:space="preserve"> result). What are the chance a randomly selected person</w:t>
      </w:r>
      <w:r>
        <w:rPr>
          <w:rFonts w:cs="Times New Roman"/>
        </w:rPr>
        <w:t>’</w:t>
      </w:r>
      <w:r>
        <w:t xml:space="preserve">s test results would come back positive? Use a </w:t>
      </w:r>
      <w:r w:rsidRPr="000B4402">
        <w:rPr>
          <w:rFonts w:ascii="Times New Roman"/>
          <w:color w:val="000033"/>
        </w:rPr>
        <w:t xml:space="preserve">tree diagram </w:t>
      </w:r>
      <w:r>
        <w:rPr>
          <w:rFonts w:ascii="Times New Roman"/>
          <w:color w:val="000033"/>
        </w:rPr>
        <w:t xml:space="preserve">and </w:t>
      </w:r>
      <w:r w:rsidRPr="000B4402">
        <w:rPr>
          <w:rFonts w:ascii="Times New Roman"/>
          <w:color w:val="000033"/>
        </w:rPr>
        <w:t>construct a probability distribution table</w:t>
      </w:r>
      <w:r>
        <w:rPr>
          <w:rFonts w:ascii="Times New Roman"/>
          <w:color w:val="000033"/>
        </w:rPr>
        <w:t>. (18 points)</w:t>
      </w:r>
    </w:p>
    <w:sectPr w:rsidR="000B4402" w:rsidRPr="004C4C13" w:rsidSect="00B84D3B">
      <w:headerReference w:type="default" r:id="rId9"/>
      <w:pgSz w:w="12240" w:h="15840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15" w:rsidRDefault="00014853">
      <w:r>
        <w:separator/>
      </w:r>
    </w:p>
  </w:endnote>
  <w:endnote w:type="continuationSeparator" w:id="0">
    <w:p w:rsidR="00901115" w:rsidRDefault="000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icago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15" w:rsidRDefault="00014853">
      <w:r>
        <w:separator/>
      </w:r>
    </w:p>
  </w:footnote>
  <w:footnote w:type="continuationSeparator" w:id="0">
    <w:p w:rsidR="00901115" w:rsidRDefault="00014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FE" w:rsidRDefault="006118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0AD"/>
    <w:multiLevelType w:val="hybridMultilevel"/>
    <w:tmpl w:val="1DA23E64"/>
    <w:lvl w:ilvl="0" w:tplc="84B81B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A054E"/>
    <w:multiLevelType w:val="hybridMultilevel"/>
    <w:tmpl w:val="9BF6C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43A6B"/>
    <w:multiLevelType w:val="hybridMultilevel"/>
    <w:tmpl w:val="288E1C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A541E6"/>
    <w:multiLevelType w:val="hybridMultilevel"/>
    <w:tmpl w:val="E45C299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14E51"/>
    <w:multiLevelType w:val="hybridMultilevel"/>
    <w:tmpl w:val="8306F9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6E7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434764"/>
    <w:multiLevelType w:val="hybridMultilevel"/>
    <w:tmpl w:val="205E2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B534D2"/>
    <w:multiLevelType w:val="hybridMultilevel"/>
    <w:tmpl w:val="5D8C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6F62BB"/>
    <w:multiLevelType w:val="hybridMultilevel"/>
    <w:tmpl w:val="52B086BC"/>
    <w:lvl w:ilvl="0" w:tplc="C2E427D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B1B01"/>
    <w:multiLevelType w:val="hybridMultilevel"/>
    <w:tmpl w:val="6E98427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32"/>
    <w:rsid w:val="00014853"/>
    <w:rsid w:val="0006165A"/>
    <w:rsid w:val="000A52B0"/>
    <w:rsid w:val="000B4402"/>
    <w:rsid w:val="000D5B3D"/>
    <w:rsid w:val="001D2292"/>
    <w:rsid w:val="002F2758"/>
    <w:rsid w:val="00324C65"/>
    <w:rsid w:val="00381232"/>
    <w:rsid w:val="00497274"/>
    <w:rsid w:val="004C4C13"/>
    <w:rsid w:val="004D4BDE"/>
    <w:rsid w:val="00543701"/>
    <w:rsid w:val="005A24B5"/>
    <w:rsid w:val="005F25FE"/>
    <w:rsid w:val="006020FB"/>
    <w:rsid w:val="006118FE"/>
    <w:rsid w:val="00664350"/>
    <w:rsid w:val="0067792B"/>
    <w:rsid w:val="006F3ABF"/>
    <w:rsid w:val="006F5C9B"/>
    <w:rsid w:val="0075653D"/>
    <w:rsid w:val="007A4E65"/>
    <w:rsid w:val="007C63BB"/>
    <w:rsid w:val="007D7497"/>
    <w:rsid w:val="007F1533"/>
    <w:rsid w:val="007F7532"/>
    <w:rsid w:val="008160CC"/>
    <w:rsid w:val="0088113A"/>
    <w:rsid w:val="008968C7"/>
    <w:rsid w:val="00901115"/>
    <w:rsid w:val="00AB55E4"/>
    <w:rsid w:val="00AD152E"/>
    <w:rsid w:val="00B1531E"/>
    <w:rsid w:val="00B36F3E"/>
    <w:rsid w:val="00B84D3B"/>
    <w:rsid w:val="00BC676D"/>
    <w:rsid w:val="00C457D3"/>
    <w:rsid w:val="00DD3726"/>
    <w:rsid w:val="00E00A78"/>
    <w:rsid w:val="00E72AD3"/>
    <w:rsid w:val="00EF40F9"/>
    <w:rsid w:val="00F46B96"/>
    <w:rsid w:val="00F50110"/>
    <w:rsid w:val="00F566B9"/>
    <w:rsid w:val="00F82331"/>
    <w:rsid w:val="00F8751E"/>
    <w:rsid w:val="00F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FE"/>
    <w:pPr>
      <w:spacing w:after="0" w:line="240" w:lineRule="auto"/>
    </w:pPr>
    <w:rPr>
      <w:rFonts w:ascii="Times" w:cs="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18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11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1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cs="Times"/>
      <w:sz w:val="24"/>
      <w:szCs w:val="24"/>
    </w:rPr>
  </w:style>
  <w:style w:type="paragraph" w:customStyle="1" w:styleId="WPNormal">
    <w:name w:val="WP_Normal"/>
    <w:basedOn w:val="Normal"/>
    <w:uiPriority w:val="99"/>
    <w:rsid w:val="00EF40F9"/>
    <w:pPr>
      <w:widowControl w:val="0"/>
    </w:pPr>
    <w:rPr>
      <w:rFonts w:ascii="Chicago" w:hAnsi="Chicago" w:cs="Chicago"/>
    </w:rPr>
  </w:style>
  <w:style w:type="table" w:styleId="TableGrid">
    <w:name w:val="Table Grid"/>
    <w:basedOn w:val="TableNormal"/>
    <w:uiPriority w:val="99"/>
    <w:rsid w:val="00DD3726"/>
    <w:pPr>
      <w:spacing w:after="0" w:line="240" w:lineRule="auto"/>
    </w:pPr>
    <w:rPr>
      <w:rFonts w:ascii="Times" w:hAnsi="Times" w:cs="Time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FE"/>
    <w:pPr>
      <w:spacing w:after="0" w:line="240" w:lineRule="auto"/>
    </w:pPr>
    <w:rPr>
      <w:rFonts w:ascii="Times" w:cs="Times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18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11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1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cs="Times"/>
      <w:sz w:val="24"/>
      <w:szCs w:val="24"/>
    </w:rPr>
  </w:style>
  <w:style w:type="paragraph" w:customStyle="1" w:styleId="WPNormal">
    <w:name w:val="WP_Normal"/>
    <w:basedOn w:val="Normal"/>
    <w:uiPriority w:val="99"/>
    <w:rsid w:val="00EF40F9"/>
    <w:pPr>
      <w:widowControl w:val="0"/>
    </w:pPr>
    <w:rPr>
      <w:rFonts w:ascii="Chicago" w:hAnsi="Chicago" w:cs="Chicago"/>
    </w:rPr>
  </w:style>
  <w:style w:type="table" w:styleId="TableGrid">
    <w:name w:val="Table Grid"/>
    <w:basedOn w:val="TableNormal"/>
    <w:uiPriority w:val="99"/>
    <w:rsid w:val="00DD3726"/>
    <w:pPr>
      <w:spacing w:after="0" w:line="240" w:lineRule="auto"/>
    </w:pPr>
    <w:rPr>
      <w:rFonts w:ascii="Times" w:hAnsi="Times" w:cs="Time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APStatistics</vt:lpstr>
    </vt:vector>
  </TitlesOfParts>
  <Company>KTLC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APStatistics</dc:title>
  <dc:creator>XP Account</dc:creator>
  <cp:lastModifiedBy>Walker, Rachel</cp:lastModifiedBy>
  <cp:revision>5</cp:revision>
  <cp:lastPrinted>2014-08-28T16:35:00Z</cp:lastPrinted>
  <dcterms:created xsi:type="dcterms:W3CDTF">2014-08-28T16:35:00Z</dcterms:created>
  <dcterms:modified xsi:type="dcterms:W3CDTF">2015-09-05T15:18:00Z</dcterms:modified>
</cp:coreProperties>
</file>