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1558C0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1558C0" w:rsidRPr="004A5899">
        <w:rPr>
          <w:rFonts w:cs="Arial"/>
          <w:b w:val="0"/>
          <w:color w:val="0070C0"/>
          <w:u w:val="single"/>
        </w:rPr>
      </w:r>
      <w:r w:rsidR="001558C0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1558C0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1558C0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1558C0" w:rsidRPr="004A5899">
        <w:rPr>
          <w:rFonts w:cs="Arial"/>
          <w:b w:val="0"/>
          <w:color w:val="0070C0"/>
          <w:u w:val="single"/>
        </w:rPr>
      </w:r>
      <w:r w:rsidR="001558C0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1558C0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1558C0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1558C0" w:rsidRPr="004A5899">
        <w:rPr>
          <w:rFonts w:cs="Arial"/>
          <w:b w:val="0"/>
          <w:color w:val="0070C0"/>
          <w:u w:val="single"/>
        </w:rPr>
      </w:r>
      <w:r w:rsidR="001558C0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1558C0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1558C0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1558C0" w:rsidRPr="004A5899">
        <w:rPr>
          <w:rFonts w:cs="Arial"/>
          <w:b w:val="0"/>
          <w:color w:val="0070C0"/>
          <w:u w:val="single"/>
        </w:rPr>
      </w:r>
      <w:r w:rsidR="001558C0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1558C0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BF0506" w:rsidP="004A5899">
      <w:pPr>
        <w:pStyle w:val="Title"/>
      </w:pPr>
      <w:bookmarkStart w:id="0" w:name="_GoBack"/>
      <w:r>
        <w:t>2.06</w:t>
      </w:r>
      <w:r w:rsidR="004A5899">
        <w:t xml:space="preserve"> </w:t>
      </w:r>
      <w:r>
        <w:t>Interpreting Graphs</w:t>
      </w:r>
    </w:p>
    <w:bookmarkEnd w:id="0"/>
    <w:p w:rsidR="003A4430" w:rsidRPr="003A4430" w:rsidRDefault="00BF0506" w:rsidP="00444F34">
      <w:pPr>
        <w:rPr>
          <w:rStyle w:val="Strong"/>
        </w:rPr>
      </w:pPr>
      <w:r>
        <w:rPr>
          <w:rStyle w:val="Strong"/>
        </w:rPr>
        <w:t>Use the graph below to answer the following questions</w:t>
      </w:r>
      <w:r w:rsidR="003A4430">
        <w:rPr>
          <w:rStyle w:val="Strong"/>
        </w:rPr>
        <w:t>.</w:t>
      </w:r>
    </w:p>
    <w:p w:rsidR="00BF0506" w:rsidRDefault="003B0708" w:rsidP="00BB60CD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F0506" w:rsidRDefault="00BF0506" w:rsidP="00BB60CD"/>
    <w:p w:rsidR="003A4430" w:rsidRPr="00C0677B" w:rsidRDefault="00BF0506" w:rsidP="00C0677B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>
        <w:t xml:space="preserve">The largest loss happened between which two months?  </w:t>
      </w:r>
      <w:r w:rsidR="003A4430">
        <w:t xml:space="preserve"> </w:t>
      </w:r>
      <w:r w:rsidRPr="00C0677B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77B">
        <w:rPr>
          <w:rFonts w:cs="Arial"/>
          <w:color w:val="0070C0"/>
          <w:u w:val="single"/>
        </w:rPr>
        <w:instrText xml:space="preserve"> FORMTEXT </w:instrText>
      </w:r>
      <w:r w:rsidRPr="00C0677B">
        <w:rPr>
          <w:rFonts w:cs="Arial"/>
          <w:color w:val="0070C0"/>
          <w:u w:val="single"/>
        </w:rPr>
      </w:r>
      <w:r w:rsidRPr="00C0677B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C0677B">
        <w:rPr>
          <w:rFonts w:cs="Arial"/>
          <w:color w:val="0070C0"/>
          <w:u w:val="single"/>
        </w:rPr>
        <w:fldChar w:fldCharType="end"/>
      </w:r>
    </w:p>
    <w:p w:rsidR="00C0677B" w:rsidRDefault="00C0677B" w:rsidP="00BB60CD"/>
    <w:p w:rsidR="00BF0506" w:rsidRDefault="00BF0506" w:rsidP="00C0677B">
      <w:pPr>
        <w:pStyle w:val="ListParagraph"/>
        <w:numPr>
          <w:ilvl w:val="0"/>
          <w:numId w:val="3"/>
        </w:numPr>
      </w:pPr>
      <w:r>
        <w:t xml:space="preserve">Do we see an overall increase or decrease for the year?  </w:t>
      </w:r>
      <w:r w:rsidRPr="00C0677B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77B">
        <w:rPr>
          <w:rFonts w:cs="Arial"/>
          <w:color w:val="0070C0"/>
          <w:u w:val="single"/>
        </w:rPr>
        <w:instrText xml:space="preserve"> FORMTEXT </w:instrText>
      </w:r>
      <w:r w:rsidRPr="00C0677B">
        <w:rPr>
          <w:rFonts w:cs="Arial"/>
          <w:color w:val="0070C0"/>
          <w:u w:val="single"/>
        </w:rPr>
      </w:r>
      <w:r w:rsidRPr="00C0677B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C0677B">
        <w:rPr>
          <w:rFonts w:cs="Arial"/>
          <w:color w:val="0070C0"/>
          <w:u w:val="single"/>
        </w:rPr>
        <w:fldChar w:fldCharType="end"/>
      </w:r>
    </w:p>
    <w:p w:rsidR="00C0677B" w:rsidRDefault="00C0677B" w:rsidP="00BB60CD"/>
    <w:p w:rsidR="00BF0506" w:rsidRDefault="00BF0506" w:rsidP="00C0677B">
      <w:pPr>
        <w:pStyle w:val="ListParagraph"/>
        <w:numPr>
          <w:ilvl w:val="0"/>
          <w:numId w:val="3"/>
        </w:numPr>
      </w:pPr>
      <w:r>
        <w:t xml:space="preserve">The largest gain took place between which two months?  </w:t>
      </w:r>
      <w:r w:rsidRPr="00C0677B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77B">
        <w:rPr>
          <w:rFonts w:cs="Arial"/>
          <w:color w:val="0070C0"/>
          <w:u w:val="single"/>
        </w:rPr>
        <w:instrText xml:space="preserve"> FORMTEXT </w:instrText>
      </w:r>
      <w:r w:rsidRPr="00C0677B">
        <w:rPr>
          <w:rFonts w:cs="Arial"/>
          <w:color w:val="0070C0"/>
          <w:u w:val="single"/>
        </w:rPr>
      </w:r>
      <w:r w:rsidRPr="00C0677B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C0677B">
        <w:rPr>
          <w:rFonts w:cs="Arial"/>
          <w:color w:val="0070C0"/>
          <w:u w:val="single"/>
        </w:rPr>
        <w:fldChar w:fldCharType="end"/>
      </w:r>
    </w:p>
    <w:p w:rsidR="00C0677B" w:rsidRDefault="00C0677B" w:rsidP="00BB60CD"/>
    <w:p w:rsidR="00BF0506" w:rsidRDefault="00BF0506" w:rsidP="00C0677B">
      <w:pPr>
        <w:pStyle w:val="ListParagraph"/>
        <w:numPr>
          <w:ilvl w:val="0"/>
          <w:numId w:val="3"/>
        </w:numPr>
      </w:pPr>
      <w:r>
        <w:t xml:space="preserve">What was the overall high for the year? </w:t>
      </w:r>
      <w:r w:rsidRPr="00C0677B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77B">
        <w:rPr>
          <w:rFonts w:cs="Arial"/>
          <w:color w:val="0070C0"/>
          <w:u w:val="single"/>
        </w:rPr>
        <w:instrText xml:space="preserve"> FORMTEXT </w:instrText>
      </w:r>
      <w:r w:rsidRPr="00C0677B">
        <w:rPr>
          <w:rFonts w:cs="Arial"/>
          <w:color w:val="0070C0"/>
          <w:u w:val="single"/>
        </w:rPr>
      </w:r>
      <w:r w:rsidRPr="00C0677B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C0677B">
        <w:rPr>
          <w:rFonts w:cs="Arial"/>
          <w:color w:val="0070C0"/>
          <w:u w:val="single"/>
        </w:rPr>
        <w:fldChar w:fldCharType="end"/>
      </w:r>
      <w:r>
        <w:t xml:space="preserve"> </w:t>
      </w:r>
    </w:p>
    <w:p w:rsidR="00C0677B" w:rsidRDefault="00C0677B" w:rsidP="00BB60CD"/>
    <w:p w:rsidR="00BB60CD" w:rsidRPr="00BF0506" w:rsidRDefault="00BF0506" w:rsidP="00C0677B">
      <w:pPr>
        <w:pStyle w:val="ListParagraph"/>
        <w:numPr>
          <w:ilvl w:val="0"/>
          <w:numId w:val="3"/>
        </w:numPr>
      </w:pPr>
      <w:r>
        <w:t xml:space="preserve">What was the overall low for the year?  </w:t>
      </w:r>
      <w:r w:rsidR="00525A3A">
        <w:t xml:space="preserve"> </w:t>
      </w:r>
      <w:r w:rsidR="001558C0" w:rsidRPr="00C0677B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A3A" w:rsidRPr="00C0677B">
        <w:rPr>
          <w:rFonts w:cs="Arial"/>
          <w:color w:val="0070C0"/>
          <w:u w:val="single"/>
        </w:rPr>
        <w:instrText xml:space="preserve"> FORMTEXT </w:instrText>
      </w:r>
      <w:r w:rsidR="001558C0" w:rsidRPr="00C0677B">
        <w:rPr>
          <w:rFonts w:cs="Arial"/>
          <w:color w:val="0070C0"/>
          <w:u w:val="single"/>
        </w:rPr>
      </w:r>
      <w:r w:rsidR="001558C0" w:rsidRPr="00C0677B">
        <w:rPr>
          <w:rFonts w:cs="Arial"/>
          <w:color w:val="0070C0"/>
          <w:u w:val="single"/>
        </w:rPr>
        <w:fldChar w:fldCharType="separate"/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1558C0" w:rsidRPr="00C0677B">
        <w:rPr>
          <w:rFonts w:cs="Arial"/>
          <w:color w:val="0070C0"/>
          <w:u w:val="single"/>
        </w:rPr>
        <w:fldChar w:fldCharType="end"/>
      </w:r>
    </w:p>
    <w:p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F2964"/>
    <w:multiLevelType w:val="hybridMultilevel"/>
    <w:tmpl w:val="D1264C04"/>
    <w:lvl w:ilvl="0" w:tplc="766EB4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558C0"/>
    <w:rsid w:val="001C26EC"/>
    <w:rsid w:val="001E2489"/>
    <w:rsid w:val="002C2B59"/>
    <w:rsid w:val="003A4430"/>
    <w:rsid w:val="003B0708"/>
    <w:rsid w:val="00444F34"/>
    <w:rsid w:val="004A5899"/>
    <w:rsid w:val="004B47DD"/>
    <w:rsid w:val="005033C6"/>
    <w:rsid w:val="00504255"/>
    <w:rsid w:val="00525A3A"/>
    <w:rsid w:val="005958A9"/>
    <w:rsid w:val="0063711B"/>
    <w:rsid w:val="00644BDA"/>
    <w:rsid w:val="00663DA1"/>
    <w:rsid w:val="00681CB2"/>
    <w:rsid w:val="006E2340"/>
    <w:rsid w:val="007A1BE9"/>
    <w:rsid w:val="008A5BB1"/>
    <w:rsid w:val="009D5192"/>
    <w:rsid w:val="00A27B1D"/>
    <w:rsid w:val="00A61797"/>
    <w:rsid w:val="00A7700C"/>
    <w:rsid w:val="00AF7E0D"/>
    <w:rsid w:val="00B17D56"/>
    <w:rsid w:val="00B83431"/>
    <w:rsid w:val="00BB60CD"/>
    <w:rsid w:val="00BE5B3C"/>
    <w:rsid w:val="00BF0506"/>
    <w:rsid w:val="00BF06C8"/>
    <w:rsid w:val="00C0677B"/>
    <w:rsid w:val="00C3323A"/>
    <w:rsid w:val="00CB7383"/>
    <w:rsid w:val="00CF4174"/>
    <w:rsid w:val="00D376DE"/>
    <w:rsid w:val="00D73322"/>
    <w:rsid w:val="00E44D8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515278-401D-427A-A777-6A0D7F25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</c:v>
                </c:pt>
              </c:strCache>
            </c:strRef>
          </c:tx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100</c:v>
                </c:pt>
                <c:pt idx="1">
                  <c:v>50</c:v>
                </c:pt>
                <c:pt idx="2">
                  <c:v>75</c:v>
                </c:pt>
                <c:pt idx="3">
                  <c:v>75</c:v>
                </c:pt>
                <c:pt idx="4">
                  <c:v>80</c:v>
                </c:pt>
                <c:pt idx="5">
                  <c:v>100</c:v>
                </c:pt>
                <c:pt idx="6">
                  <c:v>120</c:v>
                </c:pt>
                <c:pt idx="7">
                  <c:v>125</c:v>
                </c:pt>
                <c:pt idx="8">
                  <c:v>115</c:v>
                </c:pt>
                <c:pt idx="9">
                  <c:v>150</c:v>
                </c:pt>
                <c:pt idx="10">
                  <c:v>150</c:v>
                </c:pt>
                <c:pt idx="11">
                  <c:v>200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3A6-4E30-88A7-03474EF6A4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5433728"/>
        <c:axId val="140180096"/>
      </c:lineChart>
      <c:catAx>
        <c:axId val="125433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0180096"/>
        <c:crosses val="autoZero"/>
        <c:auto val="1"/>
        <c:lblAlgn val="ctr"/>
        <c:lblOffset val="100"/>
        <c:noMultiLvlLbl val="0"/>
      </c:catAx>
      <c:valAx>
        <c:axId val="140180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433728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2.06 Interpreting Graphs</dc:title>
  <dc:creator>Walker, Rachel</dc:creator>
  <cp:lastModifiedBy>Kloster, Denise</cp:lastModifiedBy>
  <cp:revision>8</cp:revision>
  <dcterms:created xsi:type="dcterms:W3CDTF">2017-03-28T19:28:00Z</dcterms:created>
  <dcterms:modified xsi:type="dcterms:W3CDTF">2019-08-16T18:50:00Z</dcterms:modified>
</cp:coreProperties>
</file>