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E667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5FDDE9A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675183F9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D40D2FB" w14:textId="77777777" w:rsidR="005033C6" w:rsidRPr="00706FCA" w:rsidRDefault="00BB60CD" w:rsidP="00706FCA">
      <w:pPr>
        <w:pStyle w:val="NoSpacing"/>
        <w:sectPr w:rsidR="005033C6" w:rsidRPr="00706FCA" w:rsidSect="005033C6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AEAB3C2" w14:textId="77777777" w:rsidR="00BB60CD" w:rsidRPr="00525A3A" w:rsidRDefault="00BB60CD" w:rsidP="00BB60CD">
      <w:pPr>
        <w:pStyle w:val="NoSpacing"/>
        <w:rPr>
          <w:b w:val="0"/>
          <w:szCs w:val="24"/>
        </w:rPr>
      </w:pPr>
    </w:p>
    <w:p w14:paraId="18FF0BBF" w14:textId="6FFCE81A" w:rsidR="00FE2C4B" w:rsidRDefault="000C6301" w:rsidP="00997DD3">
      <w:pPr>
        <w:pStyle w:val="Title"/>
      </w:pPr>
      <w:r>
        <w:t>5.07</w:t>
      </w:r>
      <w:r w:rsidR="00997DD3">
        <w:t xml:space="preserve"> </w:t>
      </w:r>
      <w:r>
        <w:t>Inverse Functions</w:t>
      </w:r>
      <w:r w:rsidR="007917FB">
        <w:t xml:space="preserve"> (45 Points)</w:t>
      </w:r>
    </w:p>
    <w:p w14:paraId="0B725204" w14:textId="77777777" w:rsidR="00F960CD" w:rsidRDefault="00F960CD" w:rsidP="00F960CD">
      <w:pPr>
        <w:rPr>
          <w:rStyle w:val="Strong"/>
        </w:rPr>
      </w:pPr>
      <w:r>
        <w:rPr>
          <w:rStyle w:val="Strong"/>
        </w:rPr>
        <w:t>Complete the charts.</w:t>
      </w:r>
    </w:p>
    <w:p w14:paraId="3BC11CB3" w14:textId="77777777" w:rsidR="003A4430" w:rsidRPr="00F960CD" w:rsidRDefault="00F960CD" w:rsidP="00F960CD">
      <w:pPr>
        <w:pStyle w:val="ListParagraph"/>
        <w:numPr>
          <w:ilvl w:val="0"/>
          <w:numId w:val="3"/>
        </w:numPr>
        <w:rPr>
          <w:b/>
          <w:bCs/>
        </w:rPr>
      </w:pPr>
      <w:r w:rsidRPr="00B114BC">
        <w:rPr>
          <w:rFonts w:cs="Calibri"/>
          <w:szCs w:val="24"/>
        </w:rPr>
        <w:t xml:space="preserve">Find the inverse </w:t>
      </w:r>
      <w:proofErr w:type="spellStart"/>
      <w:r w:rsidRPr="00B114BC">
        <w:rPr>
          <w:rFonts w:cs="Calibri"/>
          <w:szCs w:val="24"/>
        </w:rPr>
        <w:t xml:space="preserve">of </w:t>
      </w:r>
      <w:r w:rsidRPr="00F24FCD">
        <w:rPr>
          <w:rFonts w:cs="Calibri"/>
          <w:i/>
          <w:szCs w:val="24"/>
        </w:rPr>
        <w:t>f</w:t>
      </w:r>
      <w:proofErr w:type="spellEnd"/>
      <w:r>
        <w:rPr>
          <w:rFonts w:cs="Calibri"/>
          <w:i/>
          <w:szCs w:val="24"/>
        </w:rPr>
        <w:t xml:space="preserve"> </w:t>
      </w:r>
      <w:r w:rsidRPr="00B114BC">
        <w:rPr>
          <w:rFonts w:cs="Calibri"/>
          <w:szCs w:val="24"/>
        </w:rPr>
        <w:t>(</w:t>
      </w:r>
      <w:r w:rsidRPr="00F24FCD">
        <w:rPr>
          <w:rFonts w:cs="Calibri"/>
          <w:i/>
          <w:szCs w:val="24"/>
        </w:rPr>
        <w:t>x</w:t>
      </w:r>
      <w:r w:rsidRPr="00B114BC">
        <w:rPr>
          <w:rFonts w:cs="Calibri"/>
          <w:szCs w:val="24"/>
        </w:rPr>
        <w:t xml:space="preserve">) = </w:t>
      </w:r>
      <w:r>
        <w:rPr>
          <w:rFonts w:cs="Calibri"/>
          <w:szCs w:val="24"/>
        </w:rPr>
        <w:t>4</w:t>
      </w:r>
      <w:r w:rsidRPr="00F24FCD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+ 1, showing every step. Then</w:t>
      </w:r>
      <w:r w:rsidRPr="00B114BC">
        <w:rPr>
          <w:rFonts w:cs="Calibri"/>
          <w:szCs w:val="24"/>
        </w:rPr>
        <w:t xml:space="preserve"> verify that it is an inverse.</w:t>
      </w:r>
    </w:p>
    <w:tbl>
      <w:tblPr>
        <w:tblW w:w="0" w:type="auto"/>
        <w:tblInd w:w="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167"/>
      </w:tblGrid>
      <w:tr w:rsidR="00F960CD" w:rsidRPr="004D17FD" w14:paraId="3B1D1D53" w14:textId="77777777" w:rsidTr="004D17FD">
        <w:trPr>
          <w:trHeight w:val="367"/>
        </w:trPr>
        <w:tc>
          <w:tcPr>
            <w:tcW w:w="6167" w:type="dxa"/>
            <w:shd w:val="solid" w:color="000000" w:fill="FFFFFF"/>
          </w:tcPr>
          <w:p w14:paraId="7A76D02C" w14:textId="77777777" w:rsidR="00F960CD" w:rsidRPr="004D17FD" w:rsidRDefault="00F960CD" w:rsidP="004D17FD">
            <w:pPr>
              <w:pStyle w:val="ListParagraph"/>
              <w:ind w:left="0"/>
            </w:pPr>
            <w:r w:rsidRPr="004D17FD">
              <w:rPr>
                <w:b/>
                <w:bCs/>
              </w:rPr>
              <w:t xml:space="preserve">Inverse </w:t>
            </w:r>
            <w:proofErr w:type="spellStart"/>
            <w:r w:rsidRPr="004D17FD">
              <w:rPr>
                <w:b/>
                <w:bCs/>
              </w:rPr>
              <w:t xml:space="preserve">of </w:t>
            </w:r>
            <w:r w:rsidRPr="004D17FD">
              <w:rPr>
                <w:b/>
                <w:bCs/>
                <w:i/>
              </w:rPr>
              <w:t>f</w:t>
            </w:r>
            <w:proofErr w:type="spellEnd"/>
            <w:r w:rsidRPr="004D17FD">
              <w:rPr>
                <w:b/>
                <w:bCs/>
              </w:rPr>
              <w:t>(</w:t>
            </w:r>
            <w:r w:rsidRPr="004D17FD">
              <w:rPr>
                <w:b/>
                <w:bCs/>
                <w:i/>
              </w:rPr>
              <w:t>x</w:t>
            </w:r>
            <w:r w:rsidRPr="004D17FD">
              <w:rPr>
                <w:b/>
                <w:bCs/>
              </w:rPr>
              <w:t>) - Step</w:t>
            </w:r>
          </w:p>
        </w:tc>
      </w:tr>
      <w:tr w:rsidR="00F960CD" w:rsidRPr="004D17FD" w14:paraId="3C585028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66FABE02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  <w:r w:rsidRPr="004D17FD">
              <w:rPr>
                <w:rFonts w:cs="Calibri"/>
                <w:i/>
                <w:szCs w:val="24"/>
              </w:rPr>
              <w:t>f</w:t>
            </w:r>
            <w:r w:rsidRPr="004D17FD">
              <w:rPr>
                <w:rFonts w:cs="Calibri"/>
                <w:szCs w:val="24"/>
              </w:rPr>
              <w:t>(</w:t>
            </w:r>
            <w:r w:rsidRPr="004D17FD">
              <w:rPr>
                <w:rFonts w:cs="Calibri"/>
                <w:i/>
                <w:szCs w:val="24"/>
              </w:rPr>
              <w:t>x</w:t>
            </w:r>
            <w:r w:rsidRPr="004D17FD">
              <w:rPr>
                <w:rFonts w:cs="Calibri"/>
                <w:szCs w:val="24"/>
              </w:rPr>
              <w:t>) = 4</w:t>
            </w:r>
            <w:r w:rsidRPr="004D17FD">
              <w:rPr>
                <w:rFonts w:cs="Calibri"/>
                <w:i/>
                <w:szCs w:val="24"/>
              </w:rPr>
              <w:t>x</w:t>
            </w:r>
            <w:r w:rsidRPr="004D17FD">
              <w:rPr>
                <w:rFonts w:cs="Calibri"/>
                <w:szCs w:val="24"/>
              </w:rPr>
              <w:t xml:space="preserve"> + 1</w:t>
            </w:r>
          </w:p>
        </w:tc>
      </w:tr>
      <w:tr w:rsidR="00F960CD" w:rsidRPr="004D17FD" w14:paraId="01CC11CA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2307EAEC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960CD" w:rsidRPr="004D17FD" w14:paraId="1D4EA45B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0CD332C0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960CD" w:rsidRPr="004D17FD" w14:paraId="4AECD818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6D03EECB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960CD" w:rsidRPr="004D17FD" w14:paraId="3AC566FB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7B2AF9FD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960CD" w:rsidRPr="004D17FD" w14:paraId="74891229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420C7FA1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3C284BEB" w14:textId="77777777" w:rsidR="007917FB" w:rsidRDefault="007917FB" w:rsidP="00F960CD">
      <w:pPr>
        <w:ind w:left="720"/>
        <w:rPr>
          <w:rFonts w:cs="Calibri"/>
          <w:szCs w:val="24"/>
        </w:rPr>
      </w:pPr>
    </w:p>
    <w:p w14:paraId="66D3F631" w14:textId="0197EB3E" w:rsidR="00F960CD" w:rsidRDefault="00F960CD" w:rsidP="00F960CD">
      <w:pPr>
        <w:ind w:left="720"/>
        <w:rPr>
          <w:rFonts w:cs="Calibri"/>
          <w:szCs w:val="24"/>
        </w:rPr>
      </w:pPr>
      <w:r>
        <w:rPr>
          <w:rFonts w:cs="Calibri"/>
          <w:szCs w:val="24"/>
        </w:rPr>
        <w:t>Verify that it is an inverse.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4489"/>
      </w:tblGrid>
      <w:tr w:rsidR="00C42330" w:rsidRPr="004D17FD" w14:paraId="14B52AFE" w14:textId="77777777" w:rsidTr="004D17FD">
        <w:trPr>
          <w:tblHeader/>
        </w:trPr>
        <w:tc>
          <w:tcPr>
            <w:tcW w:w="4140" w:type="dxa"/>
            <w:shd w:val="clear" w:color="auto" w:fill="000000"/>
          </w:tcPr>
          <w:p w14:paraId="6C989FE6" w14:textId="4A0D82AE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color w:val="FFFFFF"/>
                <w:szCs w:val="24"/>
              </w:rPr>
            </w:pPr>
            <w:r w:rsidRPr="004D17FD">
              <w:rPr>
                <w:rFonts w:cs="Calibri"/>
                <w:b/>
                <w:bCs/>
                <w:color w:val="FFFFFF"/>
                <w:szCs w:val="24"/>
              </w:rPr>
              <w:t xml:space="preserve">Find </w:t>
            </w:r>
            <w:r w:rsidRPr="004D17FD">
              <w:rPr>
                <w:rFonts w:cs="Calibri"/>
                <w:b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/>
                <w:bCs/>
                <w:color w:val="FFFFFF"/>
                <w:szCs w:val="24"/>
                <w:vertAlign w:val="superscript"/>
              </w:rPr>
              <w:t>-</w:t>
            </w:r>
            <w:r w:rsidR="0071328F" w:rsidRPr="004D17FD">
              <w:rPr>
                <w:rFonts w:cs="Calibri"/>
                <w:b/>
                <w:bCs/>
                <w:color w:val="FFFFFF"/>
                <w:szCs w:val="24"/>
                <w:vertAlign w:val="superscript"/>
              </w:rPr>
              <w:t>-</w:t>
            </w:r>
            <w:r w:rsidRPr="004D17FD">
              <w:rPr>
                <w:rFonts w:cs="Calibri"/>
                <w:b/>
                <w:bCs/>
                <w:color w:val="FFFFFF"/>
                <w:szCs w:val="24"/>
                <w:vertAlign w:val="superscript"/>
              </w:rPr>
              <w:t>1</w:t>
            </w:r>
            <w:r w:rsidRPr="004D17FD">
              <w:rPr>
                <w:rFonts w:cs="Calibri"/>
                <w:b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/>
                <w:bCs/>
                <w:i/>
                <w:color w:val="FFFFFF"/>
                <w:szCs w:val="24"/>
              </w:rPr>
              <w:t>x</w:t>
            </w:r>
            <w:r w:rsidRPr="004D17FD">
              <w:rPr>
                <w:rFonts w:cs="Calibri"/>
                <w:b/>
                <w:bCs/>
                <w:color w:val="FFFFFF"/>
                <w:szCs w:val="24"/>
              </w:rPr>
              <w:t>)). Show your work step by step.</w:t>
            </w:r>
          </w:p>
        </w:tc>
        <w:tc>
          <w:tcPr>
            <w:tcW w:w="4608" w:type="dxa"/>
            <w:shd w:val="clear" w:color="auto" w:fill="000000"/>
          </w:tcPr>
          <w:p w14:paraId="363B1C30" w14:textId="38DAB1AA" w:rsidR="00F960CD" w:rsidRPr="004D17FD" w:rsidRDefault="00F960CD" w:rsidP="00F960CD">
            <w:pPr>
              <w:pStyle w:val="NoSpacing"/>
              <w:rPr>
                <w:rFonts w:cs="Calibri"/>
                <w:bCs/>
                <w:color w:val="FFFFFF"/>
                <w:szCs w:val="24"/>
              </w:rPr>
            </w:pPr>
            <w:r w:rsidRPr="004D17FD">
              <w:rPr>
                <w:rFonts w:cs="Calibri"/>
                <w:bCs/>
                <w:color w:val="FFFFFF"/>
                <w:szCs w:val="24"/>
              </w:rPr>
              <w:t xml:space="preserve">Find </w:t>
            </w:r>
            <w:r w:rsidRPr="004D17FD">
              <w:rPr>
                <w:rFonts w:cs="Calibri"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Cs/>
                <w:color w:val="FFFFFF"/>
                <w:szCs w:val="24"/>
                <w:vertAlign w:val="superscript"/>
              </w:rPr>
              <w:t>-</w:t>
            </w:r>
            <w:r w:rsidR="00A333F1" w:rsidRPr="004D17FD">
              <w:rPr>
                <w:rFonts w:cs="Calibri"/>
                <w:bCs/>
                <w:color w:val="FFFFFF"/>
                <w:szCs w:val="24"/>
                <w:vertAlign w:val="superscript"/>
              </w:rPr>
              <w:t>-</w:t>
            </w:r>
            <w:r w:rsidRPr="004D17FD">
              <w:rPr>
                <w:rFonts w:cs="Calibri"/>
                <w:bCs/>
                <w:color w:val="FFFFFF"/>
                <w:szCs w:val="24"/>
                <w:vertAlign w:val="superscript"/>
              </w:rPr>
              <w:t>1</w:t>
            </w:r>
            <w:r w:rsidRPr="004D17FD">
              <w:rPr>
                <w:rFonts w:cs="Calibri"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Cs/>
                <w:i/>
                <w:color w:val="FFFFFF"/>
                <w:szCs w:val="24"/>
              </w:rPr>
              <w:t>x</w:t>
            </w:r>
            <w:r w:rsidRPr="004D17FD">
              <w:rPr>
                <w:rFonts w:cs="Calibri"/>
                <w:bCs/>
                <w:color w:val="FFFFFF"/>
                <w:szCs w:val="24"/>
              </w:rPr>
              <w:t>)). Show your work step by step.</w:t>
            </w:r>
          </w:p>
        </w:tc>
      </w:tr>
      <w:tr w:rsidR="00C42330" w:rsidRPr="004D17FD" w14:paraId="178866BC" w14:textId="77777777" w:rsidTr="004D17FD">
        <w:tc>
          <w:tcPr>
            <w:tcW w:w="4140" w:type="dxa"/>
            <w:shd w:val="clear" w:color="auto" w:fill="FFFFFF"/>
          </w:tcPr>
          <w:p w14:paraId="053F05AE" w14:textId="77777777" w:rsidR="00F960CD" w:rsidRPr="004D17FD" w:rsidRDefault="00F960CD" w:rsidP="004D17FD">
            <w:pPr>
              <w:spacing w:line="240" w:lineRule="auto"/>
              <w:rPr>
                <w:rFonts w:cs="Calibri"/>
                <w:bCs/>
                <w:szCs w:val="24"/>
              </w:rPr>
            </w:pPr>
            <w:r w:rsidRPr="004D17FD">
              <w:rPr>
                <w:rFonts w:cs="Calibri"/>
                <w:bCs/>
                <w:i/>
                <w:szCs w:val="24"/>
              </w:rPr>
              <w:t>f</w:t>
            </w:r>
            <w:r w:rsidRPr="004D17FD">
              <w:rPr>
                <w:rFonts w:cs="Calibri"/>
                <w:bCs/>
                <w:szCs w:val="24"/>
              </w:rPr>
              <w:t>(</w:t>
            </w:r>
            <w:r w:rsidRPr="004D17FD">
              <w:rPr>
                <w:rFonts w:cs="Calibri"/>
                <w:bCs/>
                <w:i/>
                <w:szCs w:val="24"/>
              </w:rPr>
              <w:t>f</w:t>
            </w:r>
            <w:r w:rsidRPr="004D17FD">
              <w:rPr>
                <w:rFonts w:cs="Calibri"/>
                <w:bCs/>
                <w:szCs w:val="24"/>
              </w:rPr>
              <w:t xml:space="preserve"> </w:t>
            </w:r>
            <w:r w:rsidRPr="004D17FD">
              <w:rPr>
                <w:rFonts w:cs="Calibri"/>
                <w:bCs/>
                <w:szCs w:val="24"/>
                <w:vertAlign w:val="superscript"/>
              </w:rPr>
              <w:t>-1</w:t>
            </w:r>
            <w:r w:rsidRPr="004D17FD">
              <w:rPr>
                <w:rFonts w:cs="Calibri"/>
                <w:bCs/>
                <w:szCs w:val="24"/>
              </w:rPr>
              <w:t xml:space="preserve"> (</w:t>
            </w:r>
            <w:r w:rsidRPr="004D17FD">
              <w:rPr>
                <w:rFonts w:cs="Calibri"/>
                <w:bCs/>
                <w:i/>
                <w:szCs w:val="24"/>
              </w:rPr>
              <w:t>x</w:t>
            </w:r>
            <w:r w:rsidRPr="004D17FD">
              <w:rPr>
                <w:rFonts w:cs="Calibri"/>
                <w:bCs/>
                <w:szCs w:val="24"/>
              </w:rPr>
              <w:t>)) =</w:t>
            </w:r>
          </w:p>
        </w:tc>
        <w:tc>
          <w:tcPr>
            <w:tcW w:w="4608" w:type="dxa"/>
            <w:shd w:val="clear" w:color="auto" w:fill="auto"/>
          </w:tcPr>
          <w:p w14:paraId="5DC9888D" w14:textId="2CA2D8DF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  <w:r w:rsidRPr="004D17FD">
              <w:rPr>
                <w:rFonts w:cs="Calibri"/>
                <w:i/>
                <w:szCs w:val="24"/>
              </w:rPr>
              <w:t>f</w:t>
            </w:r>
            <w:r w:rsidRPr="004D17FD">
              <w:rPr>
                <w:rFonts w:cs="Calibri"/>
                <w:szCs w:val="24"/>
                <w:vertAlign w:val="superscript"/>
              </w:rPr>
              <w:t>-</w:t>
            </w:r>
            <w:r w:rsidR="00BD5D36" w:rsidRPr="004D17FD">
              <w:rPr>
                <w:rFonts w:cs="Calibri"/>
                <w:szCs w:val="24"/>
                <w:vertAlign w:val="superscript"/>
              </w:rPr>
              <w:t>-</w:t>
            </w:r>
            <w:r w:rsidRPr="004D17FD">
              <w:rPr>
                <w:rFonts w:cs="Calibri"/>
                <w:szCs w:val="24"/>
                <w:vertAlign w:val="superscript"/>
              </w:rPr>
              <w:t>1</w:t>
            </w:r>
            <w:r w:rsidRPr="004D17FD">
              <w:rPr>
                <w:rFonts w:cs="Calibri"/>
                <w:szCs w:val="24"/>
              </w:rPr>
              <w:t>(</w:t>
            </w:r>
            <w:r w:rsidRPr="004D17FD">
              <w:rPr>
                <w:rFonts w:cs="Calibri"/>
                <w:i/>
                <w:szCs w:val="24"/>
              </w:rPr>
              <w:t>f</w:t>
            </w:r>
            <w:r w:rsidRPr="004D17FD">
              <w:rPr>
                <w:rFonts w:cs="Calibri"/>
                <w:szCs w:val="24"/>
              </w:rPr>
              <w:t>(</w:t>
            </w:r>
            <w:r w:rsidRPr="004D17FD">
              <w:rPr>
                <w:rFonts w:cs="Calibri"/>
                <w:i/>
                <w:szCs w:val="24"/>
              </w:rPr>
              <w:t>x</w:t>
            </w:r>
            <w:r w:rsidRPr="004D17FD">
              <w:rPr>
                <w:rFonts w:cs="Calibri"/>
                <w:szCs w:val="24"/>
              </w:rPr>
              <w:t>)) =</w:t>
            </w:r>
          </w:p>
        </w:tc>
      </w:tr>
      <w:tr w:rsidR="00C42330" w:rsidRPr="004D17FD" w14:paraId="610704D9" w14:textId="77777777" w:rsidTr="004D17FD">
        <w:tc>
          <w:tcPr>
            <w:tcW w:w="4140" w:type="dxa"/>
            <w:shd w:val="clear" w:color="auto" w:fill="FFFFFF"/>
          </w:tcPr>
          <w:p w14:paraId="66DA0825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55776914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0EEA7C61" w14:textId="77777777" w:rsidTr="004D17FD">
        <w:tc>
          <w:tcPr>
            <w:tcW w:w="4140" w:type="dxa"/>
            <w:shd w:val="clear" w:color="auto" w:fill="FFFFFF"/>
          </w:tcPr>
          <w:p w14:paraId="6551D7D7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0FD2393C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214A56C9" w14:textId="77777777" w:rsidTr="004D17FD">
        <w:tc>
          <w:tcPr>
            <w:tcW w:w="4140" w:type="dxa"/>
            <w:shd w:val="clear" w:color="auto" w:fill="FFFFFF"/>
          </w:tcPr>
          <w:p w14:paraId="54B256F3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58BE8D94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531752A5" w14:textId="77777777" w:rsidTr="004D17FD">
        <w:tc>
          <w:tcPr>
            <w:tcW w:w="4140" w:type="dxa"/>
            <w:shd w:val="clear" w:color="auto" w:fill="FFFFFF"/>
          </w:tcPr>
          <w:p w14:paraId="3BF025B3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06E32537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2516751B" w14:textId="77777777" w:rsidTr="004D17FD">
        <w:tc>
          <w:tcPr>
            <w:tcW w:w="4140" w:type="dxa"/>
            <w:shd w:val="clear" w:color="auto" w:fill="FFFFFF"/>
          </w:tcPr>
          <w:p w14:paraId="40CA6F77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3122F4CF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</w:tbl>
    <w:p w14:paraId="6997405B" w14:textId="77777777" w:rsidR="00F960CD" w:rsidRDefault="00F960CD" w:rsidP="00F960CD">
      <w:pPr>
        <w:ind w:left="720"/>
        <w:rPr>
          <w:rFonts w:cs="Calibri"/>
          <w:szCs w:val="24"/>
        </w:rPr>
      </w:pPr>
    </w:p>
    <w:p w14:paraId="6A8CE20F" w14:textId="77777777" w:rsidR="00F960CD" w:rsidRPr="00F960CD" w:rsidRDefault="00F960CD" w:rsidP="00F960C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rFonts w:cs="Calibri"/>
          <w:szCs w:val="24"/>
        </w:rPr>
        <w:t xml:space="preserve">Find the inverse </w:t>
      </w:r>
      <w:proofErr w:type="spellStart"/>
      <w:r>
        <w:rPr>
          <w:rFonts w:cs="Calibri"/>
          <w:szCs w:val="24"/>
        </w:rPr>
        <w:t xml:space="preserve">of </w:t>
      </w:r>
      <w:r w:rsidRPr="00F24FCD">
        <w:rPr>
          <w:rFonts w:cs="Calibri"/>
          <w:i/>
          <w:szCs w:val="24"/>
        </w:rPr>
        <w:t>f</w:t>
      </w:r>
      <w:proofErr w:type="spellEnd"/>
      <w:r>
        <w:rPr>
          <w:rFonts w:cs="Calibri"/>
          <w:szCs w:val="24"/>
        </w:rPr>
        <w:t xml:space="preserve"> (</w:t>
      </w:r>
      <w:r w:rsidRPr="00F24FCD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>) = 2</w:t>
      </w:r>
      <w:r w:rsidRPr="00F24FCD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² </w:t>
      </w:r>
      <w:r>
        <w:rPr>
          <w:rFonts w:cs="Calibri"/>
          <w:szCs w:val="24"/>
        </w:rPr>
        <w:sym w:font="Symbol" w:char="F02D"/>
      </w:r>
      <w:r>
        <w:rPr>
          <w:rFonts w:cs="Calibri"/>
          <w:szCs w:val="24"/>
        </w:rPr>
        <w:t xml:space="preserve"> 3, showing every step. Then verify that it is an inverse.</w:t>
      </w:r>
    </w:p>
    <w:tbl>
      <w:tblPr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167"/>
      </w:tblGrid>
      <w:tr w:rsidR="00F960CD" w:rsidRPr="004D17FD" w14:paraId="7BD1D53A" w14:textId="77777777" w:rsidTr="004D17FD">
        <w:trPr>
          <w:trHeight w:val="367"/>
        </w:trPr>
        <w:tc>
          <w:tcPr>
            <w:tcW w:w="6167" w:type="dxa"/>
            <w:shd w:val="solid" w:color="000000" w:fill="FFFFFF"/>
          </w:tcPr>
          <w:p w14:paraId="39C95515" w14:textId="77777777" w:rsidR="00F960CD" w:rsidRPr="004D17FD" w:rsidRDefault="00F960CD" w:rsidP="004D17FD">
            <w:pPr>
              <w:pStyle w:val="ListParagraph"/>
              <w:ind w:left="0"/>
            </w:pPr>
            <w:r w:rsidRPr="004D17FD">
              <w:rPr>
                <w:b/>
                <w:bCs/>
              </w:rPr>
              <w:t xml:space="preserve">Inverse </w:t>
            </w:r>
            <w:proofErr w:type="spellStart"/>
            <w:r w:rsidRPr="004D17FD">
              <w:rPr>
                <w:b/>
                <w:bCs/>
              </w:rPr>
              <w:t xml:space="preserve">of </w:t>
            </w:r>
            <w:r w:rsidRPr="004D17FD">
              <w:rPr>
                <w:b/>
                <w:bCs/>
                <w:i/>
              </w:rPr>
              <w:t>f</w:t>
            </w:r>
            <w:proofErr w:type="spellEnd"/>
            <w:r w:rsidRPr="004D17FD">
              <w:rPr>
                <w:b/>
                <w:bCs/>
              </w:rPr>
              <w:t>(</w:t>
            </w:r>
            <w:r w:rsidRPr="004D17FD">
              <w:rPr>
                <w:b/>
                <w:bCs/>
                <w:i/>
              </w:rPr>
              <w:t>x</w:t>
            </w:r>
            <w:r w:rsidRPr="004D17FD">
              <w:rPr>
                <w:b/>
                <w:bCs/>
              </w:rPr>
              <w:t>) - Step</w:t>
            </w:r>
          </w:p>
        </w:tc>
      </w:tr>
      <w:tr w:rsidR="00F960CD" w:rsidRPr="004D17FD" w14:paraId="349C577E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3BEE00AA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  <w:r w:rsidRPr="004D17FD">
              <w:rPr>
                <w:rFonts w:cs="Calibri"/>
                <w:i/>
                <w:szCs w:val="24"/>
              </w:rPr>
              <w:t>f</w:t>
            </w:r>
            <w:r w:rsidRPr="004D17FD">
              <w:rPr>
                <w:rFonts w:cs="Calibri"/>
                <w:szCs w:val="24"/>
              </w:rPr>
              <w:t>(</w:t>
            </w:r>
            <w:r w:rsidRPr="004D17FD">
              <w:rPr>
                <w:rFonts w:cs="Calibri"/>
                <w:i/>
                <w:szCs w:val="24"/>
              </w:rPr>
              <w:t>x</w:t>
            </w:r>
            <w:r w:rsidRPr="004D17FD">
              <w:rPr>
                <w:rFonts w:cs="Calibri"/>
                <w:szCs w:val="24"/>
              </w:rPr>
              <w:t>) = 2</w:t>
            </w:r>
            <w:r w:rsidRPr="004D17FD">
              <w:rPr>
                <w:rFonts w:cs="Calibri"/>
                <w:i/>
                <w:szCs w:val="24"/>
              </w:rPr>
              <w:t>x</w:t>
            </w:r>
            <w:r w:rsidRPr="004D17FD">
              <w:rPr>
                <w:rFonts w:cs="Calibri"/>
                <w:szCs w:val="24"/>
                <w:vertAlign w:val="superscript"/>
              </w:rPr>
              <w:t xml:space="preserve">2 </w:t>
            </w:r>
            <w:r w:rsidRPr="004D17FD">
              <w:rPr>
                <w:rFonts w:cs="Calibri"/>
                <w:szCs w:val="24"/>
              </w:rPr>
              <w:t>– 3</w:t>
            </w:r>
          </w:p>
        </w:tc>
      </w:tr>
      <w:tr w:rsidR="00F960CD" w:rsidRPr="004D17FD" w14:paraId="50BEA751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6CD55F87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960CD" w:rsidRPr="004D17FD" w14:paraId="69E5BCAA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3D25B035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960CD" w:rsidRPr="004D17FD" w14:paraId="3103DA6C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2D83B6AD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960CD" w:rsidRPr="004D17FD" w14:paraId="3D5A600A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7BDF3753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F960CD" w:rsidRPr="004D17FD" w14:paraId="177190D6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4F234742" w14:textId="77777777" w:rsidR="00F960CD" w:rsidRPr="004D17FD" w:rsidRDefault="00F960CD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ACE1DC2" w14:textId="77777777" w:rsidR="00F960CD" w:rsidRDefault="00F960CD" w:rsidP="00F960CD">
      <w:pPr>
        <w:ind w:left="720"/>
        <w:rPr>
          <w:rFonts w:cs="Calibri"/>
          <w:szCs w:val="24"/>
        </w:rPr>
      </w:pPr>
      <w:r>
        <w:rPr>
          <w:rFonts w:cs="Calibri"/>
          <w:szCs w:val="24"/>
        </w:rPr>
        <w:t>Verify that it is an inverse.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4489"/>
      </w:tblGrid>
      <w:tr w:rsidR="00C42330" w:rsidRPr="004D17FD" w14:paraId="51EB1CCF" w14:textId="77777777" w:rsidTr="004D17FD">
        <w:trPr>
          <w:tblHeader/>
        </w:trPr>
        <w:tc>
          <w:tcPr>
            <w:tcW w:w="4140" w:type="dxa"/>
            <w:shd w:val="clear" w:color="auto" w:fill="000000"/>
          </w:tcPr>
          <w:p w14:paraId="50588846" w14:textId="12FDB524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color w:val="FFFFFF"/>
                <w:szCs w:val="24"/>
              </w:rPr>
            </w:pPr>
            <w:r w:rsidRPr="004D17FD">
              <w:rPr>
                <w:rFonts w:cs="Calibri"/>
                <w:b/>
                <w:bCs/>
                <w:color w:val="FFFFFF"/>
                <w:szCs w:val="24"/>
              </w:rPr>
              <w:t xml:space="preserve">Find </w:t>
            </w:r>
            <w:r w:rsidRPr="004D17FD">
              <w:rPr>
                <w:rFonts w:cs="Calibri"/>
                <w:b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/>
                <w:bCs/>
                <w:color w:val="FFFFFF"/>
                <w:szCs w:val="24"/>
                <w:vertAlign w:val="superscript"/>
              </w:rPr>
              <w:t>-</w:t>
            </w:r>
            <w:r w:rsidR="004F77FA" w:rsidRPr="004D17FD">
              <w:rPr>
                <w:rFonts w:cs="Calibri"/>
                <w:b/>
                <w:bCs/>
                <w:color w:val="FFFFFF"/>
                <w:szCs w:val="24"/>
                <w:vertAlign w:val="superscript"/>
              </w:rPr>
              <w:t>-</w:t>
            </w:r>
            <w:r w:rsidRPr="004D17FD">
              <w:rPr>
                <w:rFonts w:cs="Calibri"/>
                <w:b/>
                <w:bCs/>
                <w:color w:val="FFFFFF"/>
                <w:szCs w:val="24"/>
                <w:vertAlign w:val="superscript"/>
              </w:rPr>
              <w:t>1</w:t>
            </w:r>
            <w:r w:rsidRPr="004D17FD">
              <w:rPr>
                <w:rFonts w:cs="Calibri"/>
                <w:b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/>
                <w:bCs/>
                <w:i/>
                <w:color w:val="FFFFFF"/>
                <w:szCs w:val="24"/>
              </w:rPr>
              <w:t>x</w:t>
            </w:r>
            <w:r w:rsidRPr="004D17FD">
              <w:rPr>
                <w:rFonts w:cs="Calibri"/>
                <w:b/>
                <w:bCs/>
                <w:color w:val="FFFFFF"/>
                <w:szCs w:val="24"/>
              </w:rPr>
              <w:t>)). Show your work step by step.</w:t>
            </w:r>
          </w:p>
        </w:tc>
        <w:tc>
          <w:tcPr>
            <w:tcW w:w="4608" w:type="dxa"/>
            <w:shd w:val="clear" w:color="auto" w:fill="000000"/>
          </w:tcPr>
          <w:p w14:paraId="6F70B560" w14:textId="6512D77F" w:rsidR="00F960CD" w:rsidRPr="004D17FD" w:rsidRDefault="00F960CD" w:rsidP="00836A7E">
            <w:pPr>
              <w:pStyle w:val="NoSpacing"/>
              <w:rPr>
                <w:rFonts w:cs="Calibri"/>
                <w:bCs/>
                <w:color w:val="FFFFFF"/>
                <w:szCs w:val="24"/>
              </w:rPr>
            </w:pPr>
            <w:r w:rsidRPr="004D17FD">
              <w:rPr>
                <w:rFonts w:cs="Calibri"/>
                <w:bCs/>
                <w:color w:val="FFFFFF"/>
                <w:szCs w:val="24"/>
              </w:rPr>
              <w:t xml:space="preserve">Find </w:t>
            </w:r>
            <w:r w:rsidRPr="004D17FD">
              <w:rPr>
                <w:rFonts w:cs="Calibri"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Cs/>
                <w:color w:val="FFFFFF"/>
                <w:szCs w:val="24"/>
                <w:vertAlign w:val="superscript"/>
              </w:rPr>
              <w:t>-</w:t>
            </w:r>
            <w:r w:rsidR="004F77FA" w:rsidRPr="004D17FD">
              <w:rPr>
                <w:rFonts w:cs="Calibri"/>
                <w:bCs/>
                <w:color w:val="FFFFFF"/>
                <w:szCs w:val="24"/>
                <w:vertAlign w:val="superscript"/>
              </w:rPr>
              <w:t>-</w:t>
            </w:r>
            <w:r w:rsidRPr="004D17FD">
              <w:rPr>
                <w:rFonts w:cs="Calibri"/>
                <w:bCs/>
                <w:color w:val="FFFFFF"/>
                <w:szCs w:val="24"/>
                <w:vertAlign w:val="superscript"/>
              </w:rPr>
              <w:t>1</w:t>
            </w:r>
            <w:r w:rsidRPr="004D17FD">
              <w:rPr>
                <w:rFonts w:cs="Calibri"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Cs/>
                <w:i/>
                <w:color w:val="FFFFFF"/>
                <w:szCs w:val="24"/>
              </w:rPr>
              <w:t>x</w:t>
            </w:r>
            <w:r w:rsidRPr="004D17FD">
              <w:rPr>
                <w:rFonts w:cs="Calibri"/>
                <w:bCs/>
                <w:color w:val="FFFFFF"/>
                <w:szCs w:val="24"/>
              </w:rPr>
              <w:t>)). Show your work step by step.</w:t>
            </w:r>
          </w:p>
        </w:tc>
      </w:tr>
      <w:tr w:rsidR="00C42330" w:rsidRPr="004D17FD" w14:paraId="6D13001A" w14:textId="77777777" w:rsidTr="004D17FD">
        <w:tc>
          <w:tcPr>
            <w:tcW w:w="4140" w:type="dxa"/>
            <w:shd w:val="clear" w:color="auto" w:fill="FFFFFF"/>
          </w:tcPr>
          <w:p w14:paraId="43BD11A2" w14:textId="77777777" w:rsidR="00F960CD" w:rsidRPr="004D17FD" w:rsidRDefault="00F960CD" w:rsidP="004D17FD">
            <w:pPr>
              <w:spacing w:line="240" w:lineRule="auto"/>
              <w:rPr>
                <w:rFonts w:cs="Calibri"/>
                <w:bCs/>
                <w:szCs w:val="24"/>
              </w:rPr>
            </w:pPr>
            <w:r w:rsidRPr="004D17FD">
              <w:rPr>
                <w:rFonts w:cs="Calibri"/>
                <w:bCs/>
                <w:i/>
                <w:szCs w:val="24"/>
              </w:rPr>
              <w:t>f</w:t>
            </w:r>
            <w:r w:rsidRPr="004D17FD">
              <w:rPr>
                <w:rFonts w:cs="Calibri"/>
                <w:bCs/>
                <w:szCs w:val="24"/>
              </w:rPr>
              <w:t>(</w:t>
            </w:r>
            <w:r w:rsidRPr="004D17FD">
              <w:rPr>
                <w:rFonts w:cs="Calibri"/>
                <w:bCs/>
                <w:i/>
                <w:szCs w:val="24"/>
              </w:rPr>
              <w:t>f</w:t>
            </w:r>
            <w:r w:rsidRPr="004D17FD">
              <w:rPr>
                <w:rFonts w:cs="Calibri"/>
                <w:bCs/>
                <w:szCs w:val="24"/>
              </w:rPr>
              <w:t xml:space="preserve"> </w:t>
            </w:r>
            <w:r w:rsidRPr="004D17FD">
              <w:rPr>
                <w:rFonts w:cs="Calibri"/>
                <w:bCs/>
                <w:szCs w:val="24"/>
                <w:vertAlign w:val="superscript"/>
              </w:rPr>
              <w:t>-1</w:t>
            </w:r>
            <w:r w:rsidRPr="004D17FD">
              <w:rPr>
                <w:rFonts w:cs="Calibri"/>
                <w:bCs/>
                <w:szCs w:val="24"/>
              </w:rPr>
              <w:t xml:space="preserve"> (</w:t>
            </w:r>
            <w:r w:rsidRPr="004D17FD">
              <w:rPr>
                <w:rFonts w:cs="Calibri"/>
                <w:bCs/>
                <w:i/>
                <w:szCs w:val="24"/>
              </w:rPr>
              <w:t>x</w:t>
            </w:r>
            <w:r w:rsidRPr="004D17FD">
              <w:rPr>
                <w:rFonts w:cs="Calibri"/>
                <w:bCs/>
                <w:szCs w:val="24"/>
              </w:rPr>
              <w:t>)) =</w:t>
            </w:r>
          </w:p>
        </w:tc>
        <w:tc>
          <w:tcPr>
            <w:tcW w:w="4608" w:type="dxa"/>
            <w:shd w:val="clear" w:color="auto" w:fill="auto"/>
          </w:tcPr>
          <w:p w14:paraId="475A44ED" w14:textId="7E66ACAA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  <w:r w:rsidRPr="004D17FD">
              <w:rPr>
                <w:rFonts w:cs="Calibri"/>
                <w:i/>
                <w:szCs w:val="24"/>
              </w:rPr>
              <w:t>f</w:t>
            </w:r>
            <w:r w:rsidRPr="004D17FD">
              <w:rPr>
                <w:rFonts w:cs="Calibri"/>
                <w:szCs w:val="24"/>
                <w:vertAlign w:val="superscript"/>
              </w:rPr>
              <w:t>-</w:t>
            </w:r>
            <w:r w:rsidR="00BD5D36" w:rsidRPr="004D17FD">
              <w:rPr>
                <w:rFonts w:cs="Calibri"/>
                <w:szCs w:val="24"/>
                <w:vertAlign w:val="superscript"/>
              </w:rPr>
              <w:t>-</w:t>
            </w:r>
            <w:r w:rsidRPr="004D17FD">
              <w:rPr>
                <w:rFonts w:cs="Calibri"/>
                <w:szCs w:val="24"/>
                <w:vertAlign w:val="superscript"/>
              </w:rPr>
              <w:t>1</w:t>
            </w:r>
            <w:r w:rsidRPr="004D17FD">
              <w:rPr>
                <w:rFonts w:cs="Calibri"/>
                <w:szCs w:val="24"/>
              </w:rPr>
              <w:t>(</w:t>
            </w:r>
            <w:r w:rsidRPr="004D17FD">
              <w:rPr>
                <w:rFonts w:cs="Calibri"/>
                <w:i/>
                <w:szCs w:val="24"/>
              </w:rPr>
              <w:t>f</w:t>
            </w:r>
            <w:r w:rsidRPr="004D17FD">
              <w:rPr>
                <w:rFonts w:cs="Calibri"/>
                <w:szCs w:val="24"/>
              </w:rPr>
              <w:t>(</w:t>
            </w:r>
            <w:r w:rsidRPr="004D17FD">
              <w:rPr>
                <w:rFonts w:cs="Calibri"/>
                <w:i/>
                <w:szCs w:val="24"/>
              </w:rPr>
              <w:t>x</w:t>
            </w:r>
            <w:r w:rsidRPr="004D17FD">
              <w:rPr>
                <w:rFonts w:cs="Calibri"/>
                <w:szCs w:val="24"/>
              </w:rPr>
              <w:t>)) =</w:t>
            </w:r>
          </w:p>
        </w:tc>
      </w:tr>
      <w:tr w:rsidR="00C42330" w:rsidRPr="004D17FD" w14:paraId="556D8507" w14:textId="77777777" w:rsidTr="004D17FD">
        <w:tc>
          <w:tcPr>
            <w:tcW w:w="4140" w:type="dxa"/>
            <w:shd w:val="clear" w:color="auto" w:fill="FFFFFF"/>
          </w:tcPr>
          <w:p w14:paraId="0CF7D4A4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1AA56056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75A823EB" w14:textId="77777777" w:rsidTr="004D17FD">
        <w:tc>
          <w:tcPr>
            <w:tcW w:w="4140" w:type="dxa"/>
            <w:shd w:val="clear" w:color="auto" w:fill="FFFFFF"/>
          </w:tcPr>
          <w:p w14:paraId="659549D0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2B3D9C76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16123D76" w14:textId="77777777" w:rsidTr="004D17FD">
        <w:tc>
          <w:tcPr>
            <w:tcW w:w="4140" w:type="dxa"/>
            <w:shd w:val="clear" w:color="auto" w:fill="FFFFFF"/>
          </w:tcPr>
          <w:p w14:paraId="4E76F265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443DE8A1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4D35CA0F" w14:textId="77777777" w:rsidTr="004D17FD">
        <w:tc>
          <w:tcPr>
            <w:tcW w:w="4140" w:type="dxa"/>
            <w:shd w:val="clear" w:color="auto" w:fill="FFFFFF"/>
          </w:tcPr>
          <w:p w14:paraId="54CC8A98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45EDC1EF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4EDEF869" w14:textId="77777777" w:rsidTr="004D17FD">
        <w:tc>
          <w:tcPr>
            <w:tcW w:w="4140" w:type="dxa"/>
            <w:shd w:val="clear" w:color="auto" w:fill="FFFFFF"/>
          </w:tcPr>
          <w:p w14:paraId="2395924B" w14:textId="77777777" w:rsidR="00F960CD" w:rsidRPr="004D17FD" w:rsidRDefault="00F960CD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3C1A0FDA" w14:textId="77777777" w:rsidR="00F960CD" w:rsidRPr="004D17FD" w:rsidRDefault="00F960CD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</w:tbl>
    <w:p w14:paraId="5AECA24B" w14:textId="77777777" w:rsidR="00F960CD" w:rsidRDefault="00F960CD" w:rsidP="00F960CD">
      <w:pPr>
        <w:rPr>
          <w:rStyle w:val="Strong"/>
        </w:rPr>
      </w:pPr>
    </w:p>
    <w:p w14:paraId="431B0265" w14:textId="77777777" w:rsidR="00F960CD" w:rsidRPr="007B6345" w:rsidRDefault="00F960CD" w:rsidP="00F960C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rFonts w:cs="Calibri"/>
          <w:szCs w:val="24"/>
        </w:rPr>
        <w:t xml:space="preserve">Find the inverse </w:t>
      </w:r>
      <w:proofErr w:type="spellStart"/>
      <w:r>
        <w:rPr>
          <w:rFonts w:cs="Calibri"/>
          <w:szCs w:val="24"/>
        </w:rPr>
        <w:t xml:space="preserve">of </w:t>
      </w:r>
      <w:r w:rsidRPr="00F24FCD">
        <w:rPr>
          <w:rFonts w:cs="Calibri"/>
          <w:i/>
          <w:szCs w:val="24"/>
        </w:rPr>
        <w:t>f</w:t>
      </w:r>
      <w:proofErr w:type="spellEnd"/>
      <w:r>
        <w:rPr>
          <w:rFonts w:cs="Calibri"/>
          <w:szCs w:val="24"/>
        </w:rPr>
        <w:t xml:space="preserve"> (</w:t>
      </w:r>
      <w:r w:rsidRPr="00F24FCD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>) = (</w:t>
      </w:r>
      <w:r w:rsidRPr="00F24FCD">
        <w:rPr>
          <w:rFonts w:cs="Calibri"/>
          <w:i/>
          <w:szCs w:val="24"/>
        </w:rPr>
        <w:t>x</w:t>
      </w:r>
      <w:r>
        <w:rPr>
          <w:rFonts w:cs="Calibri"/>
          <w:szCs w:val="24"/>
        </w:rPr>
        <w:t xml:space="preserve"> + 1)</w:t>
      </w:r>
      <w:r w:rsidR="00D44179" w:rsidRPr="00D44179">
        <w:rPr>
          <w:rFonts w:cs="Calibri"/>
          <w:szCs w:val="24"/>
          <w:vertAlign w:val="superscript"/>
        </w:rPr>
        <w:t>2</w:t>
      </w:r>
      <w:r>
        <w:rPr>
          <w:rFonts w:cs="Calibri"/>
          <w:szCs w:val="24"/>
        </w:rPr>
        <w:t xml:space="preserve"> + 6, showing every step. Then verify that it is an inverse.</w:t>
      </w:r>
    </w:p>
    <w:tbl>
      <w:tblPr>
        <w:tblW w:w="0" w:type="auto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167"/>
      </w:tblGrid>
      <w:tr w:rsidR="007B6345" w:rsidRPr="004D17FD" w14:paraId="38ECA1E4" w14:textId="77777777" w:rsidTr="004D17FD">
        <w:trPr>
          <w:trHeight w:val="367"/>
        </w:trPr>
        <w:tc>
          <w:tcPr>
            <w:tcW w:w="6167" w:type="dxa"/>
            <w:shd w:val="solid" w:color="000000" w:fill="FFFFFF"/>
          </w:tcPr>
          <w:p w14:paraId="7E37ACC9" w14:textId="77777777" w:rsidR="007B6345" w:rsidRPr="004D17FD" w:rsidRDefault="007B6345" w:rsidP="004D17FD">
            <w:pPr>
              <w:pStyle w:val="ListParagraph"/>
              <w:ind w:left="0"/>
            </w:pPr>
            <w:r w:rsidRPr="004D17FD">
              <w:rPr>
                <w:b/>
                <w:bCs/>
              </w:rPr>
              <w:t xml:space="preserve">Inverse </w:t>
            </w:r>
            <w:proofErr w:type="spellStart"/>
            <w:r w:rsidRPr="004D17FD">
              <w:rPr>
                <w:b/>
                <w:bCs/>
              </w:rPr>
              <w:t xml:space="preserve">of </w:t>
            </w:r>
            <w:r w:rsidRPr="004D17FD">
              <w:rPr>
                <w:b/>
                <w:bCs/>
                <w:i/>
              </w:rPr>
              <w:t>f</w:t>
            </w:r>
            <w:proofErr w:type="spellEnd"/>
            <w:r w:rsidRPr="004D17FD">
              <w:rPr>
                <w:b/>
                <w:bCs/>
              </w:rPr>
              <w:t>(</w:t>
            </w:r>
            <w:r w:rsidRPr="004D17FD">
              <w:rPr>
                <w:b/>
                <w:bCs/>
                <w:i/>
              </w:rPr>
              <w:t>x</w:t>
            </w:r>
            <w:r w:rsidRPr="004D17FD">
              <w:rPr>
                <w:b/>
                <w:bCs/>
              </w:rPr>
              <w:t>) - Step</w:t>
            </w:r>
          </w:p>
        </w:tc>
      </w:tr>
      <w:tr w:rsidR="007B6345" w:rsidRPr="004D17FD" w14:paraId="793551E5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690B7FDE" w14:textId="77777777" w:rsidR="007B6345" w:rsidRPr="004D17FD" w:rsidRDefault="007B6345" w:rsidP="004D17FD">
            <w:pPr>
              <w:pStyle w:val="ListParagraph"/>
              <w:ind w:left="0"/>
              <w:rPr>
                <w:b/>
                <w:bCs/>
              </w:rPr>
            </w:pPr>
            <w:r w:rsidRPr="004D17FD">
              <w:rPr>
                <w:rFonts w:cs="Calibri"/>
                <w:i/>
                <w:szCs w:val="24"/>
              </w:rPr>
              <w:t>f</w:t>
            </w:r>
            <w:r w:rsidRPr="004D17FD">
              <w:rPr>
                <w:rFonts w:cs="Calibri"/>
                <w:szCs w:val="24"/>
              </w:rPr>
              <w:t>(</w:t>
            </w:r>
            <w:r w:rsidRPr="004D17FD">
              <w:rPr>
                <w:rFonts w:cs="Calibri"/>
                <w:i/>
                <w:szCs w:val="24"/>
              </w:rPr>
              <w:t>x</w:t>
            </w:r>
            <w:r w:rsidRPr="004D17FD">
              <w:rPr>
                <w:rFonts w:cs="Calibri"/>
                <w:szCs w:val="24"/>
              </w:rPr>
              <w:t>) = (</w:t>
            </w:r>
            <w:r w:rsidRPr="004D17FD">
              <w:rPr>
                <w:rFonts w:cs="Calibri"/>
                <w:i/>
                <w:szCs w:val="24"/>
              </w:rPr>
              <w:t>x</w:t>
            </w:r>
            <w:r w:rsidRPr="004D17FD">
              <w:rPr>
                <w:rFonts w:cs="Calibri"/>
                <w:szCs w:val="24"/>
              </w:rPr>
              <w:t xml:space="preserve"> + 1)</w:t>
            </w:r>
            <w:r w:rsidR="00D44179" w:rsidRPr="004D17FD">
              <w:rPr>
                <w:rFonts w:cs="Calibri"/>
                <w:szCs w:val="24"/>
                <w:vertAlign w:val="superscript"/>
              </w:rPr>
              <w:t>2</w:t>
            </w:r>
            <w:r w:rsidRPr="004D17FD">
              <w:rPr>
                <w:rFonts w:cs="Calibri"/>
                <w:szCs w:val="24"/>
              </w:rPr>
              <w:t xml:space="preserve"> + 6</w:t>
            </w:r>
          </w:p>
        </w:tc>
      </w:tr>
      <w:tr w:rsidR="007B6345" w:rsidRPr="004D17FD" w14:paraId="757DD725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0D93ADC3" w14:textId="77777777" w:rsidR="007B6345" w:rsidRPr="004D17FD" w:rsidRDefault="007B6345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B6345" w:rsidRPr="004D17FD" w14:paraId="4226B873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77B3A751" w14:textId="77777777" w:rsidR="007B6345" w:rsidRPr="004D17FD" w:rsidRDefault="007B6345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B6345" w:rsidRPr="004D17FD" w14:paraId="3A911685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627EEE84" w14:textId="77777777" w:rsidR="007B6345" w:rsidRPr="004D17FD" w:rsidRDefault="007B6345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B6345" w:rsidRPr="004D17FD" w14:paraId="5519121E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6B19BA9D" w14:textId="77777777" w:rsidR="007B6345" w:rsidRPr="004D17FD" w:rsidRDefault="007B6345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B6345" w:rsidRPr="004D17FD" w14:paraId="478D1B28" w14:textId="77777777" w:rsidTr="004D17FD">
        <w:trPr>
          <w:trHeight w:val="367"/>
        </w:trPr>
        <w:tc>
          <w:tcPr>
            <w:tcW w:w="6167" w:type="dxa"/>
            <w:shd w:val="clear" w:color="auto" w:fill="auto"/>
          </w:tcPr>
          <w:p w14:paraId="3DD8F71E" w14:textId="77777777" w:rsidR="007B6345" w:rsidRPr="004D17FD" w:rsidRDefault="007B6345" w:rsidP="004D17FD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3B698872" w14:textId="77777777" w:rsidR="007B6345" w:rsidRDefault="007B6345" w:rsidP="007B6345">
      <w:pPr>
        <w:ind w:left="720"/>
        <w:rPr>
          <w:rFonts w:cs="Calibri"/>
          <w:szCs w:val="24"/>
        </w:rPr>
      </w:pPr>
      <w:r>
        <w:rPr>
          <w:rFonts w:cs="Calibri"/>
          <w:szCs w:val="24"/>
        </w:rPr>
        <w:t>Verify that it is an inverse.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4489"/>
      </w:tblGrid>
      <w:tr w:rsidR="00C42330" w:rsidRPr="004D17FD" w14:paraId="1C77E6B8" w14:textId="77777777" w:rsidTr="004D17FD">
        <w:trPr>
          <w:tblHeader/>
        </w:trPr>
        <w:tc>
          <w:tcPr>
            <w:tcW w:w="4140" w:type="dxa"/>
            <w:shd w:val="clear" w:color="auto" w:fill="000000"/>
          </w:tcPr>
          <w:p w14:paraId="5AA44A5D" w14:textId="50B06922" w:rsidR="007B6345" w:rsidRPr="004D17FD" w:rsidRDefault="007B6345" w:rsidP="004D17FD">
            <w:pPr>
              <w:spacing w:line="240" w:lineRule="auto"/>
              <w:rPr>
                <w:rFonts w:cs="Calibri"/>
                <w:b/>
                <w:bCs/>
                <w:color w:val="FFFFFF"/>
                <w:szCs w:val="24"/>
              </w:rPr>
            </w:pPr>
            <w:r w:rsidRPr="004D17FD">
              <w:rPr>
                <w:rFonts w:cs="Calibri"/>
                <w:b/>
                <w:bCs/>
                <w:color w:val="FFFFFF"/>
                <w:szCs w:val="24"/>
              </w:rPr>
              <w:t xml:space="preserve">Find </w:t>
            </w:r>
            <w:r w:rsidRPr="004D17FD">
              <w:rPr>
                <w:rFonts w:cs="Calibri"/>
                <w:b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/>
                <w:bCs/>
                <w:color w:val="FFFFFF"/>
                <w:szCs w:val="24"/>
                <w:vertAlign w:val="superscript"/>
              </w:rPr>
              <w:t>-</w:t>
            </w:r>
            <w:r w:rsidR="009D03D2" w:rsidRPr="004D17FD">
              <w:rPr>
                <w:rFonts w:cs="Calibri"/>
                <w:b/>
                <w:bCs/>
                <w:color w:val="FFFFFF"/>
                <w:szCs w:val="24"/>
                <w:vertAlign w:val="superscript"/>
              </w:rPr>
              <w:t>-</w:t>
            </w:r>
            <w:r w:rsidRPr="004D17FD">
              <w:rPr>
                <w:rFonts w:cs="Calibri"/>
                <w:b/>
                <w:bCs/>
                <w:color w:val="FFFFFF"/>
                <w:szCs w:val="24"/>
                <w:vertAlign w:val="superscript"/>
              </w:rPr>
              <w:t>1</w:t>
            </w:r>
            <w:r w:rsidRPr="004D17FD">
              <w:rPr>
                <w:rFonts w:cs="Calibri"/>
                <w:b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/>
                <w:bCs/>
                <w:i/>
                <w:color w:val="FFFFFF"/>
                <w:szCs w:val="24"/>
              </w:rPr>
              <w:t>x</w:t>
            </w:r>
            <w:r w:rsidRPr="004D17FD">
              <w:rPr>
                <w:rFonts w:cs="Calibri"/>
                <w:b/>
                <w:bCs/>
                <w:color w:val="FFFFFF"/>
                <w:szCs w:val="24"/>
              </w:rPr>
              <w:t>)). Show your work step by step.</w:t>
            </w:r>
          </w:p>
        </w:tc>
        <w:tc>
          <w:tcPr>
            <w:tcW w:w="4608" w:type="dxa"/>
            <w:shd w:val="clear" w:color="auto" w:fill="000000"/>
          </w:tcPr>
          <w:p w14:paraId="6BC5C087" w14:textId="084D72D5" w:rsidR="007B6345" w:rsidRPr="004D17FD" w:rsidRDefault="007B6345" w:rsidP="00836A7E">
            <w:pPr>
              <w:pStyle w:val="NoSpacing"/>
              <w:rPr>
                <w:rFonts w:cs="Calibri"/>
                <w:bCs/>
                <w:color w:val="FFFFFF"/>
                <w:szCs w:val="24"/>
              </w:rPr>
            </w:pPr>
            <w:r w:rsidRPr="004D17FD">
              <w:rPr>
                <w:rFonts w:cs="Calibri"/>
                <w:bCs/>
                <w:color w:val="FFFFFF"/>
                <w:szCs w:val="24"/>
              </w:rPr>
              <w:t xml:space="preserve">Find </w:t>
            </w:r>
            <w:r w:rsidRPr="004D17FD">
              <w:rPr>
                <w:rFonts w:cs="Calibri"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Cs/>
                <w:color w:val="FFFFFF"/>
                <w:szCs w:val="24"/>
                <w:vertAlign w:val="superscript"/>
              </w:rPr>
              <w:t>-</w:t>
            </w:r>
            <w:r w:rsidR="009D03D2" w:rsidRPr="004D17FD">
              <w:rPr>
                <w:rFonts w:cs="Calibri"/>
                <w:bCs/>
                <w:color w:val="FFFFFF"/>
                <w:szCs w:val="24"/>
                <w:vertAlign w:val="superscript"/>
              </w:rPr>
              <w:t>-</w:t>
            </w:r>
            <w:r w:rsidRPr="004D17FD">
              <w:rPr>
                <w:rFonts w:cs="Calibri"/>
                <w:bCs/>
                <w:color w:val="FFFFFF"/>
                <w:szCs w:val="24"/>
                <w:vertAlign w:val="superscript"/>
              </w:rPr>
              <w:t>1</w:t>
            </w:r>
            <w:r w:rsidRPr="004D17FD">
              <w:rPr>
                <w:rFonts w:cs="Calibri"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Cs/>
                <w:i/>
                <w:color w:val="FFFFFF"/>
                <w:szCs w:val="24"/>
              </w:rPr>
              <w:t>f</w:t>
            </w:r>
            <w:r w:rsidRPr="004D17FD">
              <w:rPr>
                <w:rFonts w:cs="Calibri"/>
                <w:bCs/>
                <w:color w:val="FFFFFF"/>
                <w:szCs w:val="24"/>
              </w:rPr>
              <w:t>(</w:t>
            </w:r>
            <w:r w:rsidRPr="004D17FD">
              <w:rPr>
                <w:rFonts w:cs="Calibri"/>
                <w:bCs/>
                <w:i/>
                <w:color w:val="FFFFFF"/>
                <w:szCs w:val="24"/>
              </w:rPr>
              <w:t>x</w:t>
            </w:r>
            <w:r w:rsidRPr="004D17FD">
              <w:rPr>
                <w:rFonts w:cs="Calibri"/>
                <w:bCs/>
                <w:color w:val="FFFFFF"/>
                <w:szCs w:val="24"/>
              </w:rPr>
              <w:t>)). Show your work step by step.</w:t>
            </w:r>
          </w:p>
        </w:tc>
      </w:tr>
      <w:tr w:rsidR="00C42330" w:rsidRPr="004D17FD" w14:paraId="1053EE2B" w14:textId="77777777" w:rsidTr="004D17FD">
        <w:tc>
          <w:tcPr>
            <w:tcW w:w="4140" w:type="dxa"/>
            <w:shd w:val="clear" w:color="auto" w:fill="FFFFFF"/>
          </w:tcPr>
          <w:p w14:paraId="3EDAD512" w14:textId="77777777" w:rsidR="007B6345" w:rsidRPr="004D17FD" w:rsidRDefault="007B6345" w:rsidP="004D17FD">
            <w:pPr>
              <w:spacing w:line="240" w:lineRule="auto"/>
              <w:rPr>
                <w:rFonts w:cs="Calibri"/>
                <w:bCs/>
                <w:szCs w:val="24"/>
              </w:rPr>
            </w:pPr>
            <w:r w:rsidRPr="004D17FD">
              <w:rPr>
                <w:rFonts w:cs="Calibri"/>
                <w:bCs/>
                <w:i/>
                <w:szCs w:val="24"/>
              </w:rPr>
              <w:t>f</w:t>
            </w:r>
            <w:r w:rsidRPr="004D17FD">
              <w:rPr>
                <w:rFonts w:cs="Calibri"/>
                <w:bCs/>
                <w:szCs w:val="24"/>
              </w:rPr>
              <w:t>(</w:t>
            </w:r>
            <w:r w:rsidRPr="004D17FD">
              <w:rPr>
                <w:rFonts w:cs="Calibri"/>
                <w:bCs/>
                <w:i/>
                <w:szCs w:val="24"/>
              </w:rPr>
              <w:t>f</w:t>
            </w:r>
            <w:r w:rsidRPr="004D17FD">
              <w:rPr>
                <w:rFonts w:cs="Calibri"/>
                <w:bCs/>
                <w:szCs w:val="24"/>
              </w:rPr>
              <w:t xml:space="preserve"> </w:t>
            </w:r>
            <w:r w:rsidRPr="004D17FD">
              <w:rPr>
                <w:rFonts w:cs="Calibri"/>
                <w:bCs/>
                <w:szCs w:val="24"/>
                <w:vertAlign w:val="superscript"/>
              </w:rPr>
              <w:t>-1</w:t>
            </w:r>
            <w:r w:rsidRPr="004D17FD">
              <w:rPr>
                <w:rFonts w:cs="Calibri"/>
                <w:bCs/>
                <w:szCs w:val="24"/>
              </w:rPr>
              <w:t xml:space="preserve"> (</w:t>
            </w:r>
            <w:r w:rsidRPr="004D17FD">
              <w:rPr>
                <w:rFonts w:cs="Calibri"/>
                <w:bCs/>
                <w:i/>
                <w:szCs w:val="24"/>
              </w:rPr>
              <w:t>x</w:t>
            </w:r>
            <w:r w:rsidRPr="004D17FD">
              <w:rPr>
                <w:rFonts w:cs="Calibri"/>
                <w:bCs/>
                <w:szCs w:val="24"/>
              </w:rPr>
              <w:t>)) =</w:t>
            </w:r>
          </w:p>
        </w:tc>
        <w:tc>
          <w:tcPr>
            <w:tcW w:w="4608" w:type="dxa"/>
            <w:shd w:val="clear" w:color="auto" w:fill="auto"/>
          </w:tcPr>
          <w:p w14:paraId="6C2CDE2A" w14:textId="0C0212A4" w:rsidR="007B6345" w:rsidRPr="004D17FD" w:rsidRDefault="007B6345" w:rsidP="004D17FD">
            <w:pPr>
              <w:spacing w:line="240" w:lineRule="auto"/>
              <w:rPr>
                <w:rFonts w:cs="Calibri"/>
                <w:szCs w:val="24"/>
              </w:rPr>
            </w:pPr>
            <w:r w:rsidRPr="004D17FD">
              <w:rPr>
                <w:rFonts w:cs="Calibri"/>
                <w:i/>
                <w:szCs w:val="24"/>
              </w:rPr>
              <w:t>f</w:t>
            </w:r>
            <w:r w:rsidRPr="004D17FD">
              <w:rPr>
                <w:rFonts w:cs="Calibri"/>
                <w:szCs w:val="24"/>
                <w:vertAlign w:val="superscript"/>
              </w:rPr>
              <w:t>-</w:t>
            </w:r>
            <w:r w:rsidR="00563F2A" w:rsidRPr="004D17FD">
              <w:rPr>
                <w:rFonts w:cs="Calibri"/>
                <w:szCs w:val="24"/>
                <w:vertAlign w:val="superscript"/>
              </w:rPr>
              <w:t>-</w:t>
            </w:r>
            <w:r w:rsidRPr="004D17FD">
              <w:rPr>
                <w:rFonts w:cs="Calibri"/>
                <w:szCs w:val="24"/>
                <w:vertAlign w:val="superscript"/>
              </w:rPr>
              <w:t>1</w:t>
            </w:r>
            <w:r w:rsidRPr="004D17FD">
              <w:rPr>
                <w:rFonts w:cs="Calibri"/>
                <w:szCs w:val="24"/>
              </w:rPr>
              <w:t>(</w:t>
            </w:r>
            <w:r w:rsidRPr="004D17FD">
              <w:rPr>
                <w:rFonts w:cs="Calibri"/>
                <w:i/>
                <w:szCs w:val="24"/>
              </w:rPr>
              <w:t>f</w:t>
            </w:r>
            <w:r w:rsidRPr="004D17FD">
              <w:rPr>
                <w:rFonts w:cs="Calibri"/>
                <w:szCs w:val="24"/>
              </w:rPr>
              <w:t>(</w:t>
            </w:r>
            <w:r w:rsidRPr="004D17FD">
              <w:rPr>
                <w:rFonts w:cs="Calibri"/>
                <w:i/>
                <w:szCs w:val="24"/>
              </w:rPr>
              <w:t>x</w:t>
            </w:r>
            <w:r w:rsidRPr="004D17FD">
              <w:rPr>
                <w:rFonts w:cs="Calibri"/>
                <w:szCs w:val="24"/>
              </w:rPr>
              <w:t>)) =</w:t>
            </w:r>
          </w:p>
        </w:tc>
      </w:tr>
      <w:tr w:rsidR="00C42330" w:rsidRPr="004D17FD" w14:paraId="25DFC407" w14:textId="77777777" w:rsidTr="004D17FD">
        <w:tc>
          <w:tcPr>
            <w:tcW w:w="4140" w:type="dxa"/>
            <w:shd w:val="clear" w:color="auto" w:fill="FFFFFF"/>
          </w:tcPr>
          <w:p w14:paraId="7EE4934D" w14:textId="77777777" w:rsidR="007B6345" w:rsidRPr="004D17FD" w:rsidRDefault="007B6345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21F3ED35" w14:textId="77777777" w:rsidR="007B6345" w:rsidRPr="004D17FD" w:rsidRDefault="007B6345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19F1594A" w14:textId="77777777" w:rsidTr="004D17FD">
        <w:tc>
          <w:tcPr>
            <w:tcW w:w="4140" w:type="dxa"/>
            <w:shd w:val="clear" w:color="auto" w:fill="FFFFFF"/>
          </w:tcPr>
          <w:p w14:paraId="146FF5BF" w14:textId="77777777" w:rsidR="007B6345" w:rsidRPr="004D17FD" w:rsidRDefault="007B6345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26335284" w14:textId="77777777" w:rsidR="007B6345" w:rsidRPr="004D17FD" w:rsidRDefault="007B6345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21CA8C7C" w14:textId="77777777" w:rsidTr="004D17FD">
        <w:tc>
          <w:tcPr>
            <w:tcW w:w="4140" w:type="dxa"/>
            <w:shd w:val="clear" w:color="auto" w:fill="FFFFFF"/>
          </w:tcPr>
          <w:p w14:paraId="5AFB1C5C" w14:textId="77777777" w:rsidR="007B6345" w:rsidRPr="004D17FD" w:rsidRDefault="007B6345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6E7BE344" w14:textId="77777777" w:rsidR="007B6345" w:rsidRPr="004D17FD" w:rsidRDefault="007B6345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4DB382CF" w14:textId="77777777" w:rsidTr="004D17FD">
        <w:tc>
          <w:tcPr>
            <w:tcW w:w="4140" w:type="dxa"/>
            <w:shd w:val="clear" w:color="auto" w:fill="FFFFFF"/>
          </w:tcPr>
          <w:p w14:paraId="727C305C" w14:textId="77777777" w:rsidR="007B6345" w:rsidRPr="004D17FD" w:rsidRDefault="007B6345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215825EC" w14:textId="77777777" w:rsidR="007B6345" w:rsidRPr="004D17FD" w:rsidRDefault="007B6345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  <w:tr w:rsidR="00C42330" w:rsidRPr="004D17FD" w14:paraId="0D4D785B" w14:textId="77777777" w:rsidTr="004D17FD">
        <w:tc>
          <w:tcPr>
            <w:tcW w:w="4140" w:type="dxa"/>
            <w:shd w:val="clear" w:color="auto" w:fill="FFFFFF"/>
          </w:tcPr>
          <w:p w14:paraId="7AAE2240" w14:textId="77777777" w:rsidR="007B6345" w:rsidRPr="004D17FD" w:rsidRDefault="007B6345" w:rsidP="004D17FD">
            <w:pPr>
              <w:spacing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608" w:type="dxa"/>
            <w:shd w:val="clear" w:color="auto" w:fill="auto"/>
          </w:tcPr>
          <w:p w14:paraId="0564F667" w14:textId="77777777" w:rsidR="007B6345" w:rsidRPr="004D17FD" w:rsidRDefault="007B6345" w:rsidP="004D17FD">
            <w:pPr>
              <w:spacing w:line="240" w:lineRule="auto"/>
              <w:rPr>
                <w:rFonts w:cs="Calibri"/>
                <w:szCs w:val="24"/>
              </w:rPr>
            </w:pPr>
          </w:p>
        </w:tc>
      </w:tr>
    </w:tbl>
    <w:p w14:paraId="700EF19B" w14:textId="77777777" w:rsidR="007B6345" w:rsidRPr="003A4430" w:rsidRDefault="007B6345" w:rsidP="007917FB">
      <w:pPr>
        <w:rPr>
          <w:rStyle w:val="Strong"/>
        </w:rPr>
      </w:pPr>
    </w:p>
    <w:sectPr w:rsidR="007B6345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8CDD" w14:textId="77777777" w:rsidR="00286DF3" w:rsidRDefault="00286DF3" w:rsidP="007917FB">
      <w:pPr>
        <w:spacing w:after="0" w:line="240" w:lineRule="auto"/>
      </w:pPr>
      <w:r>
        <w:separator/>
      </w:r>
    </w:p>
  </w:endnote>
  <w:endnote w:type="continuationSeparator" w:id="0">
    <w:p w14:paraId="471C08DF" w14:textId="77777777" w:rsidR="00286DF3" w:rsidRDefault="00286DF3" w:rsidP="0079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8A48" w14:textId="4E003E29" w:rsidR="007917FB" w:rsidRDefault="007917FB">
    <w:pPr>
      <w:pStyle w:val="Footer"/>
    </w:pPr>
    <w:r w:rsidRPr="001204FE">
      <w:t>©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E759" w14:textId="77777777" w:rsidR="00286DF3" w:rsidRDefault="00286DF3" w:rsidP="007917FB">
      <w:pPr>
        <w:spacing w:after="0" w:line="240" w:lineRule="auto"/>
      </w:pPr>
      <w:r>
        <w:separator/>
      </w:r>
    </w:p>
  </w:footnote>
  <w:footnote w:type="continuationSeparator" w:id="0">
    <w:p w14:paraId="5D5FC9D7" w14:textId="77777777" w:rsidR="00286DF3" w:rsidRDefault="00286DF3" w:rsidP="0079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DA1"/>
    <w:multiLevelType w:val="hybridMultilevel"/>
    <w:tmpl w:val="9AB20A16"/>
    <w:lvl w:ilvl="0" w:tplc="1AC685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29832185">
    <w:abstractNumId w:val="2"/>
  </w:num>
  <w:num w:numId="2" w16cid:durableId="376852330">
    <w:abstractNumId w:val="0"/>
  </w:num>
  <w:num w:numId="3" w16cid:durableId="2918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NjQzMDY2NjcxsDRQ0lEKTi0uzszPAykwrAUATif1fSwAAAA="/>
  </w:docVars>
  <w:rsids>
    <w:rsidRoot w:val="000B05A8"/>
    <w:rsid w:val="000B05A8"/>
    <w:rsid w:val="000C6301"/>
    <w:rsid w:val="001C26EC"/>
    <w:rsid w:val="00286DF3"/>
    <w:rsid w:val="002C2B59"/>
    <w:rsid w:val="003A4430"/>
    <w:rsid w:val="00444F34"/>
    <w:rsid w:val="004D17FD"/>
    <w:rsid w:val="004E5E69"/>
    <w:rsid w:val="004F77FA"/>
    <w:rsid w:val="005033C6"/>
    <w:rsid w:val="00525A3A"/>
    <w:rsid w:val="00563F2A"/>
    <w:rsid w:val="0063282D"/>
    <w:rsid w:val="0063711B"/>
    <w:rsid w:val="00644BDA"/>
    <w:rsid w:val="006E2340"/>
    <w:rsid w:val="00706FCA"/>
    <w:rsid w:val="0071328F"/>
    <w:rsid w:val="007917FB"/>
    <w:rsid w:val="007A1BE9"/>
    <w:rsid w:val="007B6345"/>
    <w:rsid w:val="007F7992"/>
    <w:rsid w:val="008A1774"/>
    <w:rsid w:val="008A5BB1"/>
    <w:rsid w:val="00997DD3"/>
    <w:rsid w:val="009D03D2"/>
    <w:rsid w:val="009D5192"/>
    <w:rsid w:val="00A27B1D"/>
    <w:rsid w:val="00A333F1"/>
    <w:rsid w:val="00A7700C"/>
    <w:rsid w:val="00B416B9"/>
    <w:rsid w:val="00B7555D"/>
    <w:rsid w:val="00B83431"/>
    <w:rsid w:val="00BB60CD"/>
    <w:rsid w:val="00BD5D36"/>
    <w:rsid w:val="00BF06C8"/>
    <w:rsid w:val="00C42330"/>
    <w:rsid w:val="00CB7383"/>
    <w:rsid w:val="00CD1BBF"/>
    <w:rsid w:val="00CF4174"/>
    <w:rsid w:val="00D376DE"/>
    <w:rsid w:val="00D44179"/>
    <w:rsid w:val="00D73322"/>
    <w:rsid w:val="00E90B05"/>
    <w:rsid w:val="00F960CD"/>
    <w:rsid w:val="00FA1F24"/>
    <w:rsid w:val="00FA675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F109"/>
  <w15:docId w15:val="{6982E052-D7A7-4F6E-9239-55C9C63F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7917FB"/>
    <w:pPr>
      <w:spacing w:after="12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7FB"/>
    <w:pPr>
      <w:keepNext/>
      <w:keepLines/>
      <w:outlineLvl w:val="0"/>
    </w:pPr>
    <w:rPr>
      <w:rFonts w:ascii="Cambria" w:eastAsia="SimSun" w:hAnsi="Cambria"/>
      <w:b/>
      <w:bCs/>
      <w:color w:val="2E4DA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7FB"/>
    <w:pPr>
      <w:keepNext/>
      <w:keepLines/>
      <w:outlineLvl w:val="1"/>
    </w:pPr>
    <w:rPr>
      <w:rFonts w:ascii="Cambria" w:eastAsia="SimSun" w:hAnsi="Cambria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917FB"/>
    <w:pPr>
      <w:pBdr>
        <w:bottom w:val="single" w:sz="8" w:space="4" w:color="458032"/>
      </w:pBdr>
      <w:spacing w:after="200" w:line="240" w:lineRule="auto"/>
      <w:contextualSpacing/>
    </w:pPr>
    <w:rPr>
      <w:rFonts w:ascii="Cambria" w:eastAsia="SimSun" w:hAnsi="Cambria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link w:val="Title"/>
    <w:uiPriority w:val="10"/>
    <w:rsid w:val="007917FB"/>
    <w:rPr>
      <w:rFonts w:ascii="Cambria" w:eastAsia="SimSun" w:hAnsi="Cambria" w:cs="Times New Roman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link w:val="Heading1"/>
    <w:uiPriority w:val="9"/>
    <w:rsid w:val="007917FB"/>
    <w:rPr>
      <w:rFonts w:ascii="Cambria" w:eastAsia="SimSun" w:hAnsi="Cambria" w:cs="Times New Roman"/>
      <w:b/>
      <w:bCs/>
      <w:color w:val="2E4DA6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917FB"/>
    <w:rPr>
      <w:rFonts w:ascii="Times New Roman" w:hAnsi="Times New Roman"/>
      <w:b/>
      <w:sz w:val="24"/>
      <w:szCs w:val="22"/>
    </w:rPr>
  </w:style>
  <w:style w:type="character" w:styleId="Emphasis">
    <w:name w:val="Emphasis"/>
    <w:uiPriority w:val="20"/>
    <w:qFormat/>
    <w:rsid w:val="007917FB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link w:val="Heading2"/>
    <w:uiPriority w:val="9"/>
    <w:rsid w:val="007917FB"/>
    <w:rPr>
      <w:rFonts w:ascii="Cambria" w:eastAsia="SimSun" w:hAnsi="Cambria" w:cs="Times New Roman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7917FB"/>
    <w:pPr>
      <w:ind w:left="720"/>
      <w:contextualSpacing/>
    </w:pPr>
  </w:style>
  <w:style w:type="character" w:styleId="Strong">
    <w:name w:val="Strong"/>
    <w:aliases w:val="Instructions"/>
    <w:uiPriority w:val="22"/>
    <w:qFormat/>
    <w:rsid w:val="007917FB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F96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F960C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960CD"/>
    <w:tblPr>
      <w:tblStyleRowBandSize w:val="1"/>
      <w:tblStyleColBandSize w:val="1"/>
      <w:tblBorders>
        <w:top w:val="single" w:sz="4" w:space="0" w:color="2E4DA6"/>
        <w:left w:val="single" w:sz="4" w:space="0" w:color="2E4DA6"/>
        <w:bottom w:val="single" w:sz="4" w:space="0" w:color="2E4DA6"/>
        <w:right w:val="single" w:sz="4" w:space="0" w:color="2E4DA6"/>
      </w:tblBorders>
    </w:tblPr>
    <w:tblStylePr w:type="firstRow">
      <w:rPr>
        <w:b/>
        <w:bCs/>
        <w:color w:val="FFFFFF"/>
      </w:rPr>
      <w:tblPr/>
      <w:tcPr>
        <w:shd w:val="clear" w:color="auto" w:fill="2E4DA6"/>
      </w:tcPr>
    </w:tblStylePr>
    <w:tblStylePr w:type="lastRow">
      <w:rPr>
        <w:b/>
        <w:bCs/>
      </w:rPr>
      <w:tblPr/>
      <w:tcPr>
        <w:tcBorders>
          <w:top w:val="double" w:sz="4" w:space="0" w:color="2E4DA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E4DA6"/>
          <w:right w:val="single" w:sz="4" w:space="0" w:color="2E4DA6"/>
        </w:tcBorders>
      </w:tcPr>
    </w:tblStylePr>
    <w:tblStylePr w:type="band1Horz">
      <w:tblPr/>
      <w:tcPr>
        <w:tcBorders>
          <w:top w:val="single" w:sz="4" w:space="0" w:color="2E4DA6"/>
          <w:bottom w:val="single" w:sz="4" w:space="0" w:color="2E4DA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A6"/>
          <w:left w:val="nil"/>
        </w:tcBorders>
      </w:tcPr>
    </w:tblStylePr>
    <w:tblStylePr w:type="swCell">
      <w:tblPr/>
      <w:tcPr>
        <w:tcBorders>
          <w:top w:val="double" w:sz="4" w:space="0" w:color="2E4DA6"/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rsid w:val="007917FB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791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917F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1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917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5.07 Inverse Functions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5.07 Inverse Functions</dc:title>
  <dc:creator>Jeanette Mizerany</dc:creator>
  <cp:lastModifiedBy>Greta Davis</cp:lastModifiedBy>
  <cp:revision>2</cp:revision>
  <dcterms:created xsi:type="dcterms:W3CDTF">2025-06-04T15:04:00Z</dcterms:created>
  <dcterms:modified xsi:type="dcterms:W3CDTF">2025-06-04T15:04:00Z</dcterms:modified>
</cp:coreProperties>
</file>